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D8" w:rsidRPr="008073B6" w:rsidRDefault="00B822D8" w:rsidP="00B822D8">
      <w:pPr>
        <w:pStyle w:val="a3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6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B822D8" w:rsidRDefault="00B822D8" w:rsidP="00B822D8">
      <w:pPr>
        <w:pStyle w:val="a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>
        <w:rPr>
          <w:rFonts w:hint="eastAsia"/>
          <w:b/>
          <w:sz w:val="36"/>
          <w:szCs w:val="36"/>
        </w:rPr>
        <w:t>中部</w:t>
      </w:r>
      <w:r w:rsidRPr="008073B6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數學 </w:t>
      </w:r>
      <w:r w:rsidRPr="008073B6">
        <w:rPr>
          <w:rFonts w:hint="eastAsia"/>
          <w:b/>
          <w:sz w:val="36"/>
          <w:szCs w:val="36"/>
        </w:rPr>
        <w:t>科</w:t>
      </w:r>
      <w:r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B822D8" w:rsidRPr="008073B6" w:rsidTr="00651816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822D8" w:rsidRPr="00A11BBC" w:rsidRDefault="00B822D8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B822D8" w:rsidRPr="00A11BBC" w:rsidRDefault="00FF14A0" w:rsidP="00651816">
            <w:pPr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b/>
                <w:color w:val="000000"/>
                <w:sz w:val="28"/>
              </w:rPr>
              <w:t xml:space="preserve">701 </w:t>
            </w:r>
            <w:r>
              <w:rPr>
                <w:rFonts w:hint="eastAsia"/>
                <w:b/>
                <w:color w:val="000000"/>
                <w:sz w:val="28"/>
              </w:rPr>
              <w:t>、</w:t>
            </w:r>
            <w:r>
              <w:rPr>
                <w:b/>
                <w:color w:val="000000"/>
                <w:sz w:val="28"/>
              </w:rPr>
              <w:t>703</w:t>
            </w:r>
            <w:r>
              <w:rPr>
                <w:rFonts w:hint="eastAsia"/>
                <w:b/>
                <w:color w:val="000000"/>
                <w:sz w:val="28"/>
              </w:rPr>
              <w:t>、</w:t>
            </w:r>
            <w:bookmarkStart w:id="0" w:name="_GoBack"/>
            <w:bookmarkEnd w:id="0"/>
            <w:r>
              <w:rPr>
                <w:b/>
                <w:color w:val="000000"/>
                <w:sz w:val="28"/>
              </w:rPr>
              <w:t>705</w:t>
            </w:r>
          </w:p>
        </w:tc>
        <w:tc>
          <w:tcPr>
            <w:tcW w:w="1561" w:type="dxa"/>
            <w:vAlign w:val="center"/>
          </w:tcPr>
          <w:p w:rsidR="00B822D8" w:rsidRPr="00A11BBC" w:rsidRDefault="00B822D8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B822D8" w:rsidRPr="00A11BBC" w:rsidRDefault="00B822D8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B822D8" w:rsidRPr="008073B6" w:rsidRDefault="00B822D8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紀紅</w:t>
            </w:r>
            <w:r>
              <w:rPr>
                <w:rFonts w:ascii="標楷體" w:hAnsi="標楷體"/>
                <w:b/>
                <w:color w:val="000000"/>
                <w:sz w:val="28"/>
                <w:szCs w:val="28"/>
              </w:rPr>
              <w:t>如</w:t>
            </w:r>
          </w:p>
        </w:tc>
      </w:tr>
      <w:tr w:rsidR="00B822D8" w:rsidRPr="008073B6" w:rsidTr="00651816">
        <w:trPr>
          <w:trHeight w:val="1930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B822D8" w:rsidRPr="00A11BBC" w:rsidRDefault="00B822D8" w:rsidP="00B822D8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center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B822D8" w:rsidRDefault="00B822D8" w:rsidP="00651816">
            <w:pPr>
              <w:spacing w:line="4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1.提供能與生活連接且相關的數學知能。</w:t>
            </w:r>
          </w:p>
          <w:p w:rsidR="00B822D8" w:rsidRDefault="00B822D8" w:rsidP="00651816">
            <w:pPr>
              <w:spacing w:line="4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2.培養學生主動求知及欣賞學科之內涵。</w:t>
            </w:r>
          </w:p>
          <w:p w:rsidR="00B822D8" w:rsidRDefault="00B822D8" w:rsidP="00651816">
            <w:pPr>
              <w:spacing w:line="4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3.提升學生學習獨立及解決問題的能力。</w:t>
            </w:r>
          </w:p>
          <w:p w:rsidR="00B822D8" w:rsidRPr="00454791" w:rsidRDefault="00B822D8" w:rsidP="00651816">
            <w:pPr>
              <w:spacing w:beforeLines="20" w:before="72" w:afterLines="20" w:after="72" w:line="300" w:lineRule="exac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</w:rPr>
              <w:t>4.啟發學生邏輯思考、推理及擁有創造的能力。</w:t>
            </w:r>
          </w:p>
        </w:tc>
      </w:tr>
      <w:tr w:rsidR="00B822D8" w:rsidRPr="008073B6" w:rsidTr="00651816">
        <w:trPr>
          <w:trHeight w:val="1547"/>
          <w:jc w:val="center"/>
        </w:trPr>
        <w:tc>
          <w:tcPr>
            <w:tcW w:w="2367" w:type="dxa"/>
            <w:vAlign w:val="center"/>
          </w:tcPr>
          <w:p w:rsidR="00B822D8" w:rsidRPr="00A11BBC" w:rsidRDefault="00B822D8" w:rsidP="00651816">
            <w:pPr>
              <w:snapToGrid w:val="0"/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B822D8" w:rsidRDefault="00B822D8" w:rsidP="00651816">
            <w:pPr>
              <w:spacing w:line="4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1.數學課本、習作第二冊(翰林版)。</w:t>
            </w:r>
          </w:p>
          <w:p w:rsidR="00B822D8" w:rsidRDefault="00B822D8" w:rsidP="00651816">
            <w:pPr>
              <w:spacing w:line="4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2.自編補充教材。</w:t>
            </w:r>
          </w:p>
          <w:p w:rsidR="00B822D8" w:rsidRPr="00681D92" w:rsidRDefault="00B822D8" w:rsidP="00651816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hAnsi="標楷體" w:hint="eastAsia"/>
              </w:rPr>
              <w:t>3.坊間補充資料。</w:t>
            </w:r>
          </w:p>
        </w:tc>
      </w:tr>
      <w:tr w:rsidR="00B822D8" w:rsidRPr="008073B6" w:rsidTr="00651816">
        <w:trPr>
          <w:trHeight w:val="1980"/>
          <w:jc w:val="center"/>
        </w:trPr>
        <w:tc>
          <w:tcPr>
            <w:tcW w:w="2367" w:type="dxa"/>
            <w:vAlign w:val="center"/>
          </w:tcPr>
          <w:p w:rsidR="00B822D8" w:rsidRPr="00A11BBC" w:rsidRDefault="00B822D8" w:rsidP="00651816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B822D8" w:rsidRDefault="00B822D8" w:rsidP="00651816">
            <w:pPr>
              <w:spacing w:line="4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1.數學課本、習作第二冊(翰林版)。</w:t>
            </w:r>
          </w:p>
          <w:p w:rsidR="00B822D8" w:rsidRDefault="00B822D8" w:rsidP="00651816">
            <w:pPr>
              <w:spacing w:line="4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2.自編補充教材。</w:t>
            </w:r>
          </w:p>
          <w:p w:rsidR="00B822D8" w:rsidRDefault="00B822D8" w:rsidP="00651816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3.坊間補充資料。</w:t>
            </w:r>
          </w:p>
          <w:p w:rsidR="00B822D8" w:rsidRPr="0033457B" w:rsidRDefault="00B822D8" w:rsidP="00651816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hAnsi="標楷體" w:hint="eastAsia"/>
              </w:rPr>
              <w:t>4.評量訂正</w:t>
            </w:r>
          </w:p>
        </w:tc>
      </w:tr>
      <w:tr w:rsidR="00B822D8" w:rsidRPr="008073B6" w:rsidTr="00651816">
        <w:trPr>
          <w:trHeight w:val="1026"/>
          <w:jc w:val="center"/>
        </w:trPr>
        <w:tc>
          <w:tcPr>
            <w:tcW w:w="2367" w:type="dxa"/>
            <w:vAlign w:val="center"/>
          </w:tcPr>
          <w:p w:rsidR="00B822D8" w:rsidRPr="00A11BBC" w:rsidRDefault="00B822D8" w:rsidP="00651816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B822D8" w:rsidRPr="00281D3B" w:rsidRDefault="00B822D8" w:rsidP="00651816">
            <w:pPr>
              <w:spacing w:line="240" w:lineRule="atLeast"/>
              <w:jc w:val="both"/>
              <w:rPr>
                <w:rFonts w:ascii="標楷體" w:hAnsi="標楷體"/>
              </w:rPr>
            </w:pPr>
            <w:r w:rsidRPr="00281D3B">
              <w:rPr>
                <w:rFonts w:ascii="標楷體" w:hAnsi="標楷體"/>
              </w:rPr>
              <w:t>1.</w:t>
            </w:r>
            <w:r w:rsidRPr="00281D3B">
              <w:rPr>
                <w:rFonts w:ascii="標楷體" w:hAnsi="標楷體" w:hint="eastAsia"/>
              </w:rPr>
              <w:t>紙筆測驗。　2.口頭問答。　3.課堂演練。</w:t>
            </w:r>
          </w:p>
          <w:p w:rsidR="00B822D8" w:rsidRPr="00281D3B" w:rsidRDefault="00B822D8" w:rsidP="00651816">
            <w:pPr>
              <w:spacing w:line="240" w:lineRule="atLeast"/>
              <w:jc w:val="both"/>
              <w:rPr>
                <w:rFonts w:ascii="標楷體" w:hAnsi="標楷體"/>
              </w:rPr>
            </w:pPr>
            <w:r w:rsidRPr="00281D3B">
              <w:rPr>
                <w:rFonts w:ascii="標楷體" w:hAnsi="標楷體" w:hint="eastAsia"/>
              </w:rPr>
              <w:t xml:space="preserve">4.家庭作業。　</w:t>
            </w:r>
            <w:r w:rsidRPr="00281D3B">
              <w:rPr>
                <w:rFonts w:ascii="標楷體" w:hAnsi="標楷體"/>
              </w:rPr>
              <w:t>5.</w:t>
            </w:r>
            <w:r w:rsidRPr="00281D3B">
              <w:rPr>
                <w:rFonts w:ascii="標楷體" w:hAnsi="標楷體" w:hint="eastAsia"/>
              </w:rPr>
              <w:t>學習態度。</w:t>
            </w:r>
          </w:p>
        </w:tc>
      </w:tr>
      <w:tr w:rsidR="00B822D8" w:rsidRPr="008073B6" w:rsidTr="00651816">
        <w:trPr>
          <w:trHeight w:val="1030"/>
          <w:jc w:val="center"/>
        </w:trPr>
        <w:tc>
          <w:tcPr>
            <w:tcW w:w="2367" w:type="dxa"/>
            <w:vAlign w:val="center"/>
          </w:tcPr>
          <w:p w:rsidR="00B822D8" w:rsidRPr="00A11BBC" w:rsidRDefault="00B822D8" w:rsidP="00651816">
            <w:pPr>
              <w:snapToGrid w:val="0"/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B514E8">
              <w:rPr>
                <w:rFonts w:hAnsi="標楷體" w:hint="eastAsia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B822D8" w:rsidRPr="0028175F" w:rsidRDefault="00B822D8" w:rsidP="00651816">
            <w:pPr>
              <w:widowControl/>
              <w:spacing w:line="360" w:lineRule="exact"/>
              <w:contextualSpacing/>
              <w:rPr>
                <w:rFonts w:ascii="標楷體" w:hAnsi="標楷體"/>
                <w:kern w:val="0"/>
                <w:sz w:val="26"/>
                <w:szCs w:val="26"/>
              </w:rPr>
            </w:pPr>
            <w:r w:rsidRPr="0028175F">
              <w:rPr>
                <w:rFonts w:ascii="標楷體" w:hAnsi="標楷體" w:hint="eastAsia"/>
                <w:kern w:val="0"/>
                <w:sz w:val="26"/>
                <w:szCs w:val="26"/>
              </w:rPr>
              <w:t>一、平時評量：佔60%</w:t>
            </w:r>
          </w:p>
          <w:p w:rsidR="00B822D8" w:rsidRPr="0028175F" w:rsidRDefault="00B822D8" w:rsidP="00651816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 w:rsidRPr="0028175F">
              <w:rPr>
                <w:rFonts w:ascii="標楷體" w:hAnsi="標楷體" w:hint="eastAsia"/>
                <w:kern w:val="0"/>
                <w:sz w:val="26"/>
                <w:szCs w:val="26"/>
              </w:rPr>
              <w:t>二、定期評量：佔40%</w:t>
            </w:r>
          </w:p>
        </w:tc>
      </w:tr>
      <w:tr w:rsidR="00B822D8" w:rsidRPr="008073B6" w:rsidTr="00651816">
        <w:trPr>
          <w:trHeight w:val="1367"/>
          <w:jc w:val="center"/>
        </w:trPr>
        <w:tc>
          <w:tcPr>
            <w:tcW w:w="2367" w:type="dxa"/>
            <w:vAlign w:val="center"/>
          </w:tcPr>
          <w:p w:rsidR="00B822D8" w:rsidRPr="00A11BBC" w:rsidRDefault="00B822D8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B822D8" w:rsidRPr="00281D3B" w:rsidRDefault="00B822D8" w:rsidP="00651816">
            <w:pPr>
              <w:spacing w:line="240" w:lineRule="atLeast"/>
              <w:ind w:firstLineChars="200" w:firstLine="480"/>
              <w:rPr>
                <w:rFonts w:ascii="標楷體" w:hAnsi="標楷體"/>
              </w:rPr>
            </w:pPr>
            <w:r w:rsidRPr="00281D3B">
              <w:rPr>
                <w:rFonts w:ascii="標楷體" w:hAnsi="標楷體" w:hint="eastAsia"/>
              </w:rPr>
              <w:t>教師的角色是一位引導者，而不是一位主導者；唯有學生主動求知，學習效果才易於呈現。提供孩子多方面的思考，激發孩子的學習動機，培養孩子創造思考、邏輯思考、獨立思考及應用等能力。</w:t>
            </w:r>
          </w:p>
        </w:tc>
      </w:tr>
      <w:tr w:rsidR="00B822D8" w:rsidRPr="008073B6" w:rsidTr="00651816">
        <w:trPr>
          <w:trHeight w:val="1030"/>
          <w:jc w:val="center"/>
        </w:trPr>
        <w:tc>
          <w:tcPr>
            <w:tcW w:w="2367" w:type="dxa"/>
            <w:vAlign w:val="center"/>
          </w:tcPr>
          <w:p w:rsidR="00B822D8" w:rsidRPr="00A11BBC" w:rsidRDefault="00B822D8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七、擬請家長協助事項</w:t>
            </w:r>
          </w:p>
        </w:tc>
        <w:tc>
          <w:tcPr>
            <w:tcW w:w="8035" w:type="dxa"/>
            <w:gridSpan w:val="3"/>
            <w:vAlign w:val="center"/>
          </w:tcPr>
          <w:p w:rsidR="00B822D8" w:rsidRPr="00281D3B" w:rsidRDefault="00B822D8" w:rsidP="00651816">
            <w:pPr>
              <w:spacing w:line="240" w:lineRule="atLeast"/>
            </w:pPr>
            <w:r w:rsidRPr="00281D3B">
              <w:rPr>
                <w:rFonts w:ascii="標楷體" w:hAnsi="標楷體" w:hint="eastAsia"/>
              </w:rPr>
              <w:t>1.</w:t>
            </w:r>
            <w:r w:rsidRPr="00281D3B">
              <w:rPr>
                <w:rFonts w:hint="eastAsia"/>
              </w:rPr>
              <w:t>請家長關心及督導孩子之數學作業。</w:t>
            </w:r>
          </w:p>
          <w:p w:rsidR="00B822D8" w:rsidRPr="00281D3B" w:rsidRDefault="00B822D8" w:rsidP="00651816">
            <w:pPr>
              <w:spacing w:line="240" w:lineRule="atLeast"/>
            </w:pPr>
            <w:r w:rsidRPr="00281D3B">
              <w:rPr>
                <w:rFonts w:ascii="標楷體" w:hAnsi="標楷體" w:hint="eastAsia"/>
              </w:rPr>
              <w:t>2.</w:t>
            </w:r>
            <w:r w:rsidRPr="00281D3B">
              <w:rPr>
                <w:rFonts w:hint="eastAsia"/>
              </w:rPr>
              <w:t>孩子每日至少</w:t>
            </w:r>
            <w:r w:rsidRPr="00281D3B">
              <w:rPr>
                <w:rFonts w:ascii="標楷體" w:hAnsi="標楷體" w:hint="eastAsia"/>
              </w:rPr>
              <w:t>40分</w:t>
            </w:r>
            <w:r w:rsidRPr="00281D3B">
              <w:rPr>
                <w:rFonts w:hint="eastAsia"/>
              </w:rPr>
              <w:t>鐘演練數學作業或複習數學課程。</w:t>
            </w:r>
          </w:p>
        </w:tc>
      </w:tr>
      <w:tr w:rsidR="00B822D8" w:rsidRPr="008073B6" w:rsidTr="00651816">
        <w:trPr>
          <w:trHeight w:val="1030"/>
          <w:jc w:val="center"/>
        </w:trPr>
        <w:tc>
          <w:tcPr>
            <w:tcW w:w="2367" w:type="dxa"/>
            <w:vAlign w:val="center"/>
          </w:tcPr>
          <w:p w:rsidR="00B822D8" w:rsidRPr="00A11BBC" w:rsidRDefault="00B822D8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B822D8" w:rsidRPr="0028175F" w:rsidRDefault="00B822D8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sz w:val="26"/>
                <w:szCs w:val="26"/>
              </w:rPr>
            </w:pPr>
            <w:r w:rsidRPr="00935475">
              <w:rPr>
                <w:rFonts w:ascii="標楷體" w:hAnsi="標楷體" w:hint="eastAsia"/>
                <w:sz w:val="26"/>
                <w:szCs w:val="26"/>
              </w:rPr>
              <w:t>(02)2533-4017分機</w:t>
            </w:r>
            <w:r>
              <w:rPr>
                <w:rFonts w:ascii="標楷體" w:hAnsi="標楷體" w:hint="eastAsia"/>
                <w:sz w:val="26"/>
                <w:szCs w:val="26"/>
              </w:rPr>
              <w:t>220</w:t>
            </w:r>
          </w:p>
        </w:tc>
      </w:tr>
    </w:tbl>
    <w:p w:rsidR="002F3142" w:rsidRDefault="002F3142"/>
    <w:p w:rsidR="00A557CC" w:rsidRDefault="00A557CC"/>
    <w:p w:rsidR="00A557CC" w:rsidRDefault="00A557CC" w:rsidP="00A557CC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A557CC" w:rsidRPr="00DA1CEE" w:rsidTr="00651816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Default="00A557CC" w:rsidP="00651816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A557CC" w:rsidRPr="00DA1CEE" w:rsidRDefault="00A557CC" w:rsidP="00651816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557CC" w:rsidRPr="00DA1CEE" w:rsidRDefault="00A557CC" w:rsidP="00651816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5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A557CC" w:rsidRDefault="00A557CC" w:rsidP="00651816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6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A557CC" w:rsidRPr="00DA1CEE" w:rsidRDefault="00A557CC" w:rsidP="00651816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A557CC" w:rsidRPr="00794414" w:rsidTr="00651816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557CC" w:rsidRPr="00794414" w:rsidRDefault="00A557CC" w:rsidP="00651816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A557CC" w:rsidRPr="00794414" w:rsidRDefault="00A557CC" w:rsidP="00651816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557CC" w:rsidRPr="00794414" w:rsidRDefault="00A557CC" w:rsidP="00651816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7CC" w:rsidRDefault="00A557CC" w:rsidP="00651816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A557CC" w:rsidRPr="00214258" w:rsidRDefault="00A557CC" w:rsidP="00651816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7CC" w:rsidRDefault="00A557CC" w:rsidP="00651816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A557CC" w:rsidRPr="00214258" w:rsidRDefault="00A557CC" w:rsidP="00651816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7CC" w:rsidRPr="00214258" w:rsidRDefault="00A557CC" w:rsidP="00651816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7CC" w:rsidRPr="00BE12DB" w:rsidRDefault="00A557CC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1-1</w:t>
            </w:r>
            <w:r w:rsidRPr="00BE12DB">
              <w:rPr>
                <w:rFonts w:hint="eastAsia"/>
                <w:szCs w:val="26"/>
              </w:rPr>
              <w:t>二元一次方程式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7CC" w:rsidRDefault="00A557CC" w:rsidP="00651816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59316B">
              <w:rPr>
                <w:sz w:val="20"/>
                <w:szCs w:val="20"/>
                <w:bdr w:val="single" w:sz="4" w:space="0" w:color="auto"/>
              </w:rPr>
              <w:t>21</w:t>
            </w:r>
            <w:r w:rsidRPr="0059316B">
              <w:rPr>
                <w:rFonts w:hint="eastAsia"/>
                <w:sz w:val="20"/>
                <w:szCs w:val="20"/>
              </w:rPr>
              <w:t>開學、正式上課</w:t>
            </w:r>
          </w:p>
          <w:p w:rsidR="00A557CC" w:rsidRDefault="00A557CC" w:rsidP="00651816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CA4CC5">
              <w:rPr>
                <w:rFonts w:hint="eastAsia"/>
                <w:sz w:val="20"/>
                <w:szCs w:val="20"/>
                <w:bdr w:val="single" w:sz="4" w:space="0" w:color="auto"/>
              </w:rPr>
              <w:t>22-23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國九複習考</w:t>
            </w:r>
          </w:p>
          <w:p w:rsidR="00A557CC" w:rsidRDefault="00A557CC" w:rsidP="00651816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CA4CC5">
              <w:rPr>
                <w:rFonts w:hint="eastAsia"/>
                <w:sz w:val="20"/>
                <w:szCs w:val="20"/>
                <w:bdr w:val="single" w:sz="4" w:space="0" w:color="auto"/>
              </w:rPr>
              <w:t>22</w:t>
            </w:r>
            <w:r w:rsidRPr="00CA4CC5">
              <w:rPr>
                <w:rFonts w:hint="eastAsia"/>
                <w:sz w:val="20"/>
                <w:szCs w:val="20"/>
              </w:rPr>
              <w:t>晚自習開始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794414" w:rsidRDefault="00A557CC" w:rsidP="0065181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57CC" w:rsidRDefault="00A557CC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1-1</w:t>
            </w:r>
            <w:r w:rsidRPr="00BE12DB">
              <w:rPr>
                <w:rFonts w:hint="eastAsia"/>
                <w:szCs w:val="26"/>
              </w:rPr>
              <w:t>二元一次方程式</w:t>
            </w:r>
          </w:p>
          <w:p w:rsidR="00A557CC" w:rsidRPr="00BE12DB" w:rsidRDefault="00A557CC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1-2</w:t>
            </w:r>
            <w:r w:rsidRPr="00BE12DB">
              <w:rPr>
                <w:rFonts w:hint="eastAsia"/>
                <w:szCs w:val="26"/>
              </w:rPr>
              <w:t>解二元一次聯立方程式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Default="00A557CC" w:rsidP="00651816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輔導課開始</w:t>
            </w:r>
          </w:p>
          <w:p w:rsidR="00A557CC" w:rsidRDefault="00A557CC" w:rsidP="00651816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A96ECD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228放假</w:t>
            </w:r>
          </w:p>
          <w:p w:rsidR="00A557CC" w:rsidRPr="00A96ECD" w:rsidRDefault="00A557CC" w:rsidP="00651816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1-2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國八隔宿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57CC" w:rsidRPr="00BE12DB" w:rsidRDefault="00A557CC" w:rsidP="00A557CC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1-2</w:t>
            </w:r>
            <w:r w:rsidRPr="00BE12DB">
              <w:rPr>
                <w:rFonts w:hint="eastAsia"/>
                <w:szCs w:val="26"/>
              </w:rPr>
              <w:t>解二元一次聯立方程式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10</w:t>
            </w:r>
            <w:r w:rsidRPr="00A96ECD">
              <w:rPr>
                <w:rFonts w:ascii="標楷體" w:hAnsi="標楷體"/>
                <w:color w:val="000000"/>
                <w:spacing w:val="-12"/>
                <w:sz w:val="20"/>
              </w:rPr>
              <w:t>學校日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794414" w:rsidRDefault="00A557CC" w:rsidP="0065181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557CC" w:rsidRDefault="00A557CC" w:rsidP="00A557CC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1-2</w:t>
            </w:r>
            <w:r w:rsidRPr="00BE12DB">
              <w:rPr>
                <w:rFonts w:hint="eastAsia"/>
                <w:szCs w:val="26"/>
              </w:rPr>
              <w:t>解二元一次聯立方程式</w:t>
            </w:r>
          </w:p>
          <w:p w:rsidR="00A557CC" w:rsidRPr="00BE12DB" w:rsidRDefault="00A557CC" w:rsidP="00A557CC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1-3</w:t>
            </w:r>
            <w:r>
              <w:rPr>
                <w:rFonts w:hint="eastAsia"/>
                <w:szCs w:val="26"/>
              </w:rPr>
              <w:t>應用</w:t>
            </w:r>
            <w:r>
              <w:rPr>
                <w:szCs w:val="26"/>
              </w:rPr>
              <w:t>問題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12-16</w:t>
            </w:r>
            <w:r w:rsidRPr="00A96ECD">
              <w:rPr>
                <w:rFonts w:ascii="標楷體" w:hAnsi="標楷體"/>
                <w:color w:val="000000"/>
                <w:sz w:val="20"/>
              </w:rPr>
              <w:t>國語文競賽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794414" w:rsidRDefault="00A557CC" w:rsidP="0065181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57CC" w:rsidRPr="00BE12DB" w:rsidRDefault="00A557CC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2-1</w:t>
            </w:r>
            <w:r>
              <w:rPr>
                <w:rFonts w:hint="eastAsia"/>
                <w:szCs w:val="26"/>
              </w:rPr>
              <w:t>直角</w:t>
            </w:r>
            <w:r>
              <w:rPr>
                <w:szCs w:val="26"/>
              </w:rPr>
              <w:t>坐標平面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794414" w:rsidRDefault="00A557CC" w:rsidP="0065181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BD2" w:rsidRPr="00863BD2" w:rsidRDefault="00A557CC" w:rsidP="00863BD2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1-1~2-1</w:t>
            </w:r>
            <w:r w:rsidRPr="00BE12DB">
              <w:rPr>
                <w:rFonts w:hint="eastAsia"/>
                <w:szCs w:val="26"/>
              </w:rPr>
              <w:t>總複習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pacing w:val="-2"/>
                <w:sz w:val="18"/>
                <w:szCs w:val="18"/>
              </w:rPr>
            </w:pP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-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CA4CC5">
              <w:rPr>
                <w:rFonts w:ascii="標楷體" w:hAnsi="標楷體" w:hint="eastAsia"/>
                <w:color w:val="000000"/>
                <w:sz w:val="18"/>
                <w:szCs w:val="18"/>
              </w:rPr>
              <w:t>國七八</w:t>
            </w:r>
            <w:r w:rsidRPr="00A96ECD">
              <w:rPr>
                <w:rFonts w:ascii="標楷體" w:hAnsi="標楷體"/>
                <w:color w:val="000000"/>
                <w:spacing w:val="-2"/>
                <w:sz w:val="18"/>
                <w:szCs w:val="18"/>
              </w:rPr>
              <w:t>第一次期中</w:t>
            </w:r>
            <w:r w:rsidRPr="00A96ECD">
              <w:rPr>
                <w:rFonts w:ascii="標楷體" w:hAnsi="標楷體" w:hint="eastAsia"/>
                <w:color w:val="000000"/>
                <w:spacing w:val="-2"/>
                <w:sz w:val="18"/>
                <w:szCs w:val="18"/>
              </w:rPr>
              <w:t>考</w:t>
            </w:r>
          </w:p>
          <w:p w:rsidR="00A557CC" w:rsidRPr="00A96ECD" w:rsidRDefault="00A557CC" w:rsidP="00651816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w w:val="8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補行上課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</w:rPr>
              <w:t>(4/6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調整放假)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四月</w:t>
            </w:r>
          </w:p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557CC" w:rsidRPr="00BE12DB" w:rsidRDefault="00A557CC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2-2</w:t>
            </w:r>
            <w:r w:rsidRPr="00BE12DB">
              <w:rPr>
                <w:rFonts w:hint="eastAsia"/>
                <w:szCs w:val="26"/>
              </w:rPr>
              <w:t>二元一次方程式的圖形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widowControl/>
              <w:spacing w:line="24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4</w:t>
            </w:r>
            <w:r w:rsidRPr="00A96ECD">
              <w:rPr>
                <w:rFonts w:ascii="標楷體" w:hAnsi="標楷體"/>
                <w:color w:val="000000"/>
                <w:sz w:val="20"/>
              </w:rPr>
              <w:t>兒童節</w:t>
            </w:r>
          </w:p>
          <w:p w:rsidR="00A557CC" w:rsidRPr="00A96ECD" w:rsidRDefault="00A557CC" w:rsidP="00651816">
            <w:pPr>
              <w:widowControl/>
              <w:spacing w:line="24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5</w:t>
            </w:r>
            <w:r w:rsidRPr="00A96ECD">
              <w:rPr>
                <w:rFonts w:ascii="標楷體" w:hAnsi="標楷體"/>
                <w:color w:val="000000"/>
                <w:sz w:val="20"/>
              </w:rPr>
              <w:t>民族掃墓節</w:t>
            </w:r>
          </w:p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6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(4/6調整放假)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794414" w:rsidRDefault="00A557CC" w:rsidP="0065181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557CC" w:rsidRPr="00BE12DB" w:rsidRDefault="00A557CC" w:rsidP="00863BD2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2-2</w:t>
            </w:r>
            <w:r w:rsidRPr="00BE12DB">
              <w:rPr>
                <w:rFonts w:hint="eastAsia"/>
                <w:szCs w:val="26"/>
              </w:rPr>
              <w:t>二元一次方程式的圖形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10-11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國九期末考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794414" w:rsidRDefault="00A557CC" w:rsidP="0065181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57CC" w:rsidRPr="00BE12DB" w:rsidRDefault="00863BD2" w:rsidP="00863BD2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szCs w:val="26"/>
              </w:rPr>
              <w:t>3-1</w:t>
            </w:r>
            <w:r w:rsidRPr="00BE12DB">
              <w:rPr>
                <w:rFonts w:hint="eastAsia"/>
                <w:szCs w:val="26"/>
              </w:rPr>
              <w:t>比例式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 w:frame="1"/>
              </w:rPr>
              <w:t>20</w:t>
            </w:r>
            <w:r w:rsidRPr="00CA4CC5">
              <w:rPr>
                <w:rFonts w:ascii="標楷體" w:hAnsi="標楷體" w:hint="eastAsia"/>
                <w:color w:val="000000"/>
                <w:sz w:val="20"/>
              </w:rPr>
              <w:t>國七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英語歌唱比賽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794414" w:rsidRDefault="00A557CC" w:rsidP="0065181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7CC" w:rsidRPr="001457EE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7CC" w:rsidRPr="001457EE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7CC" w:rsidRPr="001457EE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BD2" w:rsidRPr="00BE12DB" w:rsidRDefault="00A557CC" w:rsidP="00863BD2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3-2</w:t>
            </w:r>
            <w:r w:rsidRPr="00BE12DB">
              <w:rPr>
                <w:rFonts w:hint="eastAsia"/>
                <w:szCs w:val="26"/>
              </w:rPr>
              <w:t>連比例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</w:pPr>
            <w:r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24-25</w:t>
            </w:r>
            <w:r>
              <w:rPr>
                <w:rFonts w:ascii="標楷體" w:hAnsi="標楷體" w:hint="eastAsia"/>
                <w:color w:val="000000"/>
                <w:sz w:val="20"/>
              </w:rPr>
              <w:t>國九複習考</w:t>
            </w:r>
          </w:p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27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KO拉卡決賽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794414" w:rsidRDefault="00A557CC" w:rsidP="0065181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BD2" w:rsidRDefault="00863BD2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3-2</w:t>
            </w:r>
            <w:r w:rsidRPr="00BE12DB">
              <w:rPr>
                <w:rFonts w:hint="eastAsia"/>
                <w:szCs w:val="26"/>
              </w:rPr>
              <w:t>連比例</w:t>
            </w:r>
          </w:p>
          <w:p w:rsidR="00A557CC" w:rsidRPr="00BE12DB" w:rsidRDefault="00A557CC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3-3</w:t>
            </w:r>
            <w:r w:rsidRPr="00BE12DB">
              <w:rPr>
                <w:rFonts w:hint="eastAsia"/>
                <w:szCs w:val="26"/>
              </w:rPr>
              <w:t>正比與反比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57CC" w:rsidRPr="00BE12DB" w:rsidRDefault="00863BD2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3-3</w:t>
            </w:r>
            <w:r w:rsidRPr="00BE12DB">
              <w:rPr>
                <w:rFonts w:hint="eastAsia"/>
                <w:szCs w:val="26"/>
              </w:rPr>
              <w:t>正比與反比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794414" w:rsidRDefault="00A557CC" w:rsidP="0065181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63BD2" w:rsidRPr="00BE12DB" w:rsidRDefault="00863BD2" w:rsidP="00863BD2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2-2~3-</w:t>
            </w:r>
            <w:r w:rsidRPr="00BE12DB">
              <w:rPr>
                <w:szCs w:val="26"/>
              </w:rPr>
              <w:t>3</w:t>
            </w:r>
            <w:r w:rsidRPr="00BE12DB">
              <w:rPr>
                <w:rFonts w:hint="eastAsia"/>
                <w:szCs w:val="26"/>
              </w:rPr>
              <w:t>總複習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5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6</w:t>
            </w: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</w:rPr>
              <w:t>第二次期中考</w:t>
            </w:r>
          </w:p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18</w:t>
            </w: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 xml:space="preserve"> 國九輔導課結束15:00放學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794414" w:rsidRDefault="00A557CC" w:rsidP="0065181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57CC" w:rsidRPr="00BE12DB" w:rsidRDefault="00A557CC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4-1</w:t>
            </w:r>
            <w:r w:rsidRPr="00BE12DB">
              <w:rPr>
                <w:rFonts w:hint="eastAsia"/>
                <w:szCs w:val="26"/>
              </w:rPr>
              <w:t>變數與函數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/>
                <w:color w:val="000000"/>
                <w:sz w:val="20"/>
              </w:rPr>
              <w:t>英語文競賽</w:t>
            </w:r>
          </w:p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21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-25</w:t>
            </w:r>
            <w:r w:rsidRPr="00A96ECD">
              <w:rPr>
                <w:rFonts w:ascii="標楷體" w:hAnsi="標楷體"/>
                <w:color w:val="000000"/>
                <w:sz w:val="20"/>
              </w:rPr>
              <w:t>科學週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794414" w:rsidRDefault="00A557CC" w:rsidP="0065181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57CC" w:rsidRPr="00BE12DB" w:rsidRDefault="00A557CC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4-2</w:t>
            </w:r>
            <w:r w:rsidRPr="00BE12DB">
              <w:rPr>
                <w:rFonts w:hint="eastAsia"/>
                <w:szCs w:val="26"/>
              </w:rPr>
              <w:t>線型函數與函數圖形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畢業典禮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2A6D8E" w:rsidRDefault="00A557CC" w:rsidP="00651816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BD2" w:rsidRDefault="00863BD2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4-2</w:t>
            </w:r>
            <w:r w:rsidRPr="00BE12DB">
              <w:rPr>
                <w:rFonts w:hint="eastAsia"/>
                <w:szCs w:val="26"/>
              </w:rPr>
              <w:t>線型函數與函數圖形</w:t>
            </w:r>
          </w:p>
          <w:p w:rsidR="00A557CC" w:rsidRPr="00BE12DB" w:rsidRDefault="00A557CC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5-1</w:t>
            </w:r>
            <w:r w:rsidRPr="00BE12DB">
              <w:rPr>
                <w:rFonts w:hint="eastAsia"/>
                <w:szCs w:val="26"/>
              </w:rPr>
              <w:t>解一元一次不等式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794414" w:rsidRDefault="00A557CC" w:rsidP="0065181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557CC" w:rsidRPr="00BE12DB" w:rsidRDefault="00863BD2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5-1</w:t>
            </w:r>
            <w:r w:rsidRPr="00BE12DB">
              <w:rPr>
                <w:rFonts w:hint="eastAsia"/>
                <w:szCs w:val="26"/>
              </w:rPr>
              <w:t>解一元一次不等式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15</w:t>
            </w:r>
            <w:r w:rsidRPr="00CA4CC5">
              <w:rPr>
                <w:rFonts w:ascii="標楷體" w:hAnsi="標楷體" w:hint="eastAsia"/>
                <w:color w:val="000000"/>
                <w:sz w:val="20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20"/>
              </w:rPr>
              <w:t>輔導課結束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7CC" w:rsidRPr="00794414" w:rsidRDefault="00A557CC" w:rsidP="0065181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7CC" w:rsidRPr="007949FF" w:rsidRDefault="00A557CC" w:rsidP="0065181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557CC" w:rsidRPr="00BE12DB" w:rsidRDefault="00863BD2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5-2</w:t>
            </w:r>
            <w:r w:rsidRPr="00BE12DB">
              <w:rPr>
                <w:rFonts w:hint="eastAsia"/>
                <w:szCs w:val="26"/>
              </w:rPr>
              <w:t>一元一次不等式的應用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snapToGrid w:val="0"/>
              <w:spacing w:line="0" w:lineRule="atLeas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18</w:t>
            </w:r>
            <w:r w:rsidRPr="00A96ECD">
              <w:rPr>
                <w:rFonts w:ascii="標楷體" w:hAnsi="標楷體"/>
                <w:color w:val="000000"/>
                <w:sz w:val="20"/>
              </w:rPr>
              <w:t>端午節</w:t>
            </w:r>
          </w:p>
        </w:tc>
      </w:tr>
      <w:tr w:rsidR="00A557CC" w:rsidRPr="00794414" w:rsidTr="0065181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794414" w:rsidRDefault="00A557CC" w:rsidP="0065181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CC" w:rsidRPr="001E570C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557CC" w:rsidRPr="007949FF" w:rsidRDefault="00A557CC" w:rsidP="00651816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557CC" w:rsidRPr="00BE12DB" w:rsidRDefault="00863BD2" w:rsidP="00651816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szCs w:val="26"/>
              </w:rPr>
            </w:pPr>
            <w:r w:rsidRPr="00BE12DB">
              <w:rPr>
                <w:rFonts w:hint="eastAsia"/>
                <w:szCs w:val="26"/>
              </w:rPr>
              <w:t>4-1~5-</w:t>
            </w:r>
            <w:r w:rsidRPr="00BE12DB">
              <w:rPr>
                <w:szCs w:val="26"/>
              </w:rPr>
              <w:t>2</w:t>
            </w:r>
            <w:r w:rsidRPr="00BE12DB">
              <w:rPr>
                <w:rFonts w:hint="eastAsia"/>
                <w:szCs w:val="26"/>
              </w:rPr>
              <w:t>總複習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557CC" w:rsidRPr="00794414" w:rsidRDefault="00A557CC" w:rsidP="00651816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2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6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-2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8</w:t>
            </w:r>
            <w:r>
              <w:rPr>
                <w:rFonts w:ascii="標楷體" w:hAnsi="標楷體" w:hint="eastAsia"/>
                <w:color w:val="000000"/>
                <w:sz w:val="20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20"/>
              </w:rPr>
              <w:t>期末考</w:t>
            </w:r>
          </w:p>
          <w:p w:rsidR="00A557CC" w:rsidRPr="00A96ECD" w:rsidRDefault="00A557CC" w:rsidP="0065181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29</w:t>
            </w:r>
            <w:r w:rsidRPr="00A96ECD">
              <w:rPr>
                <w:rFonts w:ascii="標楷體" w:hAnsi="標楷體"/>
                <w:color w:val="000000"/>
                <w:sz w:val="20"/>
              </w:rPr>
              <w:t>休業式、10:10校務會議</w:t>
            </w:r>
          </w:p>
        </w:tc>
      </w:tr>
    </w:tbl>
    <w:p w:rsidR="00A557CC" w:rsidRPr="00A557CC" w:rsidRDefault="00A557CC"/>
    <w:sectPr w:rsidR="00A557CC" w:rsidRPr="00A557CC" w:rsidSect="00863BD2">
      <w:pgSz w:w="11906" w:h="16838"/>
      <w:pgMar w:top="1247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D8"/>
    <w:rsid w:val="002F3142"/>
    <w:rsid w:val="00863BD2"/>
    <w:rsid w:val="00A557CC"/>
    <w:rsid w:val="00B2246E"/>
    <w:rsid w:val="00B822D8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7FE13-D377-4505-9B68-8BB1ADF8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D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B822D8"/>
    <w:rPr>
      <w:rFonts w:ascii="標楷體" w:hAnsi="標楷體"/>
      <w:sz w:val="26"/>
      <w:szCs w:val="26"/>
    </w:rPr>
  </w:style>
  <w:style w:type="character" w:customStyle="1" w:styleId="a4">
    <w:name w:val="問候 字元"/>
    <w:basedOn w:val="a0"/>
    <w:link w:val="a3"/>
    <w:rsid w:val="00B822D8"/>
    <w:rPr>
      <w:rFonts w:ascii="標楷體" w:eastAsia="標楷體" w:hAnsi="標楷體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2018-03-06T06:24:00Z</dcterms:created>
  <dcterms:modified xsi:type="dcterms:W3CDTF">2018-03-06T06:48:00Z</dcterms:modified>
</cp:coreProperties>
</file>