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81" w:rsidRDefault="000458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臺北市立大直高級中學111學年度第一學期</w:t>
      </w:r>
    </w:p>
    <w:p w:rsidR="008E5881" w:rsidRDefault="000458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生命教育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8E5881">
        <w:trPr>
          <w:trHeight w:val="835"/>
        </w:trPr>
        <w:tc>
          <w:tcPr>
            <w:tcW w:w="2830" w:type="dxa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8E5881" w:rsidRDefault="008914A0" w:rsidP="00891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</w:rPr>
            </w:pPr>
            <w:r w:rsidRPr="008914A0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H110</w:t>
            </w:r>
          </w:p>
        </w:tc>
        <w:tc>
          <w:tcPr>
            <w:tcW w:w="1701" w:type="dxa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8E5881" w:rsidRDefault="008914A0" w:rsidP="00891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914A0">
              <w:rPr>
                <w:rFonts w:ascii="標楷體" w:eastAsia="標楷體" w:hAnsi="標楷體" w:hint="eastAsia"/>
                <w:color w:val="000000"/>
                <w:position w:val="0"/>
              </w:rPr>
              <w:t>張錦程</w:t>
            </w:r>
          </w:p>
        </w:tc>
      </w:tr>
      <w:tr w:rsidR="008E5881" w:rsidTr="00D67E3D">
        <w:trPr>
          <w:trHeight w:val="2776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D67E3D" w:rsidRPr="00565F72" w:rsidRDefault="00D67E3D" w:rsidP="00D67E3D">
            <w:pPr>
              <w:numPr>
                <w:ilvl w:val="0"/>
                <w:numId w:val="2"/>
              </w:numPr>
              <w:suppressAutoHyphens w:val="0"/>
              <w:adjustRightInd w:val="0"/>
              <w:snapToGrid w:val="0"/>
              <w:spacing w:line="3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565F72">
              <w:rPr>
                <w:rFonts w:ascii="標楷體" w:eastAsia="標楷體" w:hAnsi="標楷體" w:hint="eastAsia"/>
                <w:position w:val="0"/>
              </w:rPr>
              <w:t>認識資優、瞭解資優情意教育(自我與情緒、人際關係、生命教育)之意義、目的與內涵。</w:t>
            </w:r>
          </w:p>
          <w:p w:rsidR="00D67E3D" w:rsidRPr="00565F72" w:rsidRDefault="00D67E3D" w:rsidP="00D67E3D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565F72">
              <w:rPr>
                <w:rFonts w:ascii="標楷體" w:eastAsia="標楷體" w:hAnsi="標楷體" w:hint="eastAsia"/>
                <w:position w:val="0"/>
              </w:rPr>
              <w:t>瞭解生命教育的意義、目的與內涵。</w:t>
            </w:r>
          </w:p>
          <w:p w:rsidR="00D67E3D" w:rsidRPr="00565F72" w:rsidRDefault="00D67E3D" w:rsidP="00D67E3D">
            <w:pPr>
              <w:numPr>
                <w:ilvl w:val="0"/>
                <w:numId w:val="2"/>
              </w:numPr>
              <w:suppressAutoHyphens w:val="0"/>
              <w:adjustRightInd w:val="0"/>
              <w:snapToGrid w:val="0"/>
              <w:spacing w:line="3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565F72">
              <w:rPr>
                <w:rFonts w:ascii="標楷體" w:eastAsia="標楷體" w:hAnsi="標楷體" w:hint="eastAsia"/>
                <w:position w:val="0"/>
              </w:rPr>
              <w:t xml:space="preserve">培養思考素養、探究生命價值、理解生命故事之美及獨特性、看見他人需要，並以行動落實人文關懷的精神。 </w:t>
            </w:r>
          </w:p>
          <w:p w:rsidR="00D67E3D" w:rsidRPr="00565F72" w:rsidRDefault="00D67E3D" w:rsidP="00D67E3D">
            <w:pPr>
              <w:numPr>
                <w:ilvl w:val="0"/>
                <w:numId w:val="2"/>
              </w:numPr>
              <w:suppressAutoHyphens w:val="0"/>
              <w:adjustRightInd w:val="0"/>
              <w:snapToGrid w:val="0"/>
              <w:spacing w:line="3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565F72">
              <w:rPr>
                <w:rFonts w:ascii="標楷體" w:eastAsia="標楷體" w:hAnsi="標楷體" w:hint="eastAsia"/>
                <w:position w:val="0"/>
              </w:rPr>
              <w:t>思考生死課題，進而省思生死關懷的理念與實踐，建立珍惜生命的態度。</w:t>
            </w:r>
          </w:p>
          <w:p w:rsidR="00D67E3D" w:rsidRPr="00565F72" w:rsidRDefault="00D67E3D" w:rsidP="00D67E3D">
            <w:pPr>
              <w:numPr>
                <w:ilvl w:val="0"/>
                <w:numId w:val="2"/>
              </w:numPr>
              <w:suppressAutoHyphens w:val="0"/>
              <w:adjustRightInd w:val="0"/>
              <w:snapToGrid w:val="0"/>
              <w:spacing w:line="3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565F72">
              <w:rPr>
                <w:rFonts w:ascii="標楷體" w:eastAsia="標楷體" w:hAnsi="標楷體"/>
                <w:position w:val="0"/>
              </w:rPr>
              <w:t>理解思考的本質與態度，提升思考察覺力。</w:t>
            </w:r>
          </w:p>
          <w:p w:rsidR="008E5881" w:rsidRPr="00565F72" w:rsidRDefault="00D67E3D" w:rsidP="00D67E3D">
            <w:pPr>
              <w:numPr>
                <w:ilvl w:val="0"/>
                <w:numId w:val="2"/>
              </w:numPr>
              <w:suppressAutoHyphens w:val="0"/>
              <w:adjustRightInd w:val="0"/>
              <w:snapToGrid w:val="0"/>
              <w:spacing w:line="3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565F72">
              <w:rPr>
                <w:rFonts w:ascii="標楷體" w:eastAsia="標楷體" w:hAnsi="標楷體" w:hint="eastAsia"/>
                <w:position w:val="0"/>
              </w:rPr>
              <w:t>透過</w:t>
            </w:r>
            <w:proofErr w:type="gramStart"/>
            <w:r w:rsidRPr="00565F72">
              <w:rPr>
                <w:rFonts w:ascii="標楷體" w:eastAsia="標楷體" w:hAnsi="標楷體" w:hint="eastAsia"/>
                <w:position w:val="0"/>
              </w:rPr>
              <w:t>思辯</w:t>
            </w:r>
            <w:proofErr w:type="gramEnd"/>
            <w:r w:rsidRPr="00565F72">
              <w:rPr>
                <w:rFonts w:ascii="標楷體" w:eastAsia="標楷體" w:hAnsi="標楷體" w:hint="eastAsia"/>
                <w:position w:val="0"/>
              </w:rPr>
              <w:t>，掌握道德善惡的價值，發展道德判斷的能力。</w:t>
            </w:r>
          </w:p>
        </w:tc>
      </w:tr>
      <w:tr w:rsidR="008E5881">
        <w:trPr>
          <w:trHeight w:val="737"/>
        </w:trPr>
        <w:tc>
          <w:tcPr>
            <w:tcW w:w="2830" w:type="dxa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E5881" w:rsidRPr="00565F72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hint="eastAsia"/>
                <w:position w:val="0"/>
              </w:rPr>
            </w:pPr>
            <w:r w:rsidRPr="00565F72">
              <w:rPr>
                <w:rFonts w:ascii="標楷體" w:eastAsia="標楷體" w:hAnsi="標楷體"/>
                <w:position w:val="0"/>
              </w:rPr>
              <w:t>(</w:t>
            </w:r>
            <w:proofErr w:type="gramStart"/>
            <w:r w:rsidRPr="00565F72">
              <w:rPr>
                <w:rFonts w:ascii="標楷體" w:eastAsia="標楷體" w:hAnsi="標楷體"/>
                <w:position w:val="0"/>
              </w:rPr>
              <w:t>一</w:t>
            </w:r>
            <w:proofErr w:type="gramEnd"/>
            <w:r w:rsidRPr="00565F72">
              <w:rPr>
                <w:rFonts w:ascii="標楷體" w:eastAsia="標楷體" w:hAnsi="標楷體"/>
                <w:position w:val="0"/>
              </w:rPr>
              <w:t>)生命教育教科書(育達版)</w:t>
            </w:r>
            <w:r w:rsidR="00D67E3D" w:rsidRPr="00565F72">
              <w:rPr>
                <w:rFonts w:ascii="標楷體" w:eastAsia="標楷體" w:hAnsi="標楷體"/>
                <w:position w:val="0"/>
              </w:rPr>
              <w:t>、學習別冊</w:t>
            </w:r>
          </w:p>
          <w:p w:rsidR="008E5881" w:rsidRPr="00565F72" w:rsidRDefault="000458DC" w:rsidP="00D6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hint="eastAsia"/>
                <w:position w:val="0"/>
              </w:rPr>
            </w:pPr>
            <w:r w:rsidRPr="00565F72">
              <w:rPr>
                <w:rFonts w:ascii="標楷體" w:eastAsia="標楷體" w:hAnsi="標楷體"/>
                <w:position w:val="0"/>
              </w:rPr>
              <w:t>(二)</w:t>
            </w:r>
            <w:r w:rsidR="00D67E3D" w:rsidRPr="00565F72">
              <w:rPr>
                <w:rFonts w:ascii="標楷體" w:eastAsia="標楷體" w:hAnsi="標楷體"/>
                <w:position w:val="0"/>
              </w:rPr>
              <w:t>自編教材、簡報及學習單</w:t>
            </w:r>
          </w:p>
        </w:tc>
      </w:tr>
      <w:tr w:rsidR="008E5881">
        <w:trPr>
          <w:trHeight w:val="737"/>
        </w:trPr>
        <w:tc>
          <w:tcPr>
            <w:tcW w:w="2830" w:type="dxa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E5881" w:rsidRPr="00565F72" w:rsidRDefault="00D67E3D" w:rsidP="00891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hint="eastAsia"/>
                <w:position w:val="0"/>
              </w:rPr>
            </w:pPr>
            <w:bookmarkStart w:id="0" w:name="_heading=h.gjdgxs" w:colFirst="0" w:colLast="0"/>
            <w:bookmarkEnd w:id="0"/>
            <w:r w:rsidRPr="00565F72">
              <w:rPr>
                <w:rFonts w:ascii="標楷體" w:eastAsia="標楷體" w:hAnsi="標楷體" w:hint="eastAsia"/>
                <w:position w:val="0"/>
              </w:rPr>
              <w:t>幸福行動</w:t>
            </w:r>
            <w:r w:rsidR="007F7FF8" w:rsidRPr="007F7FF8">
              <w:rPr>
                <w:rFonts w:ascii="標楷體" w:eastAsia="標楷體" w:hAnsi="標楷體" w:hint="eastAsia"/>
                <w:position w:val="0"/>
              </w:rPr>
              <w:t>(視</w:t>
            </w:r>
            <w:proofErr w:type="gramStart"/>
            <w:r w:rsidR="007F7FF8" w:rsidRPr="007F7FF8">
              <w:rPr>
                <w:rFonts w:ascii="標楷體" w:eastAsia="標楷體" w:hAnsi="標楷體" w:hint="eastAsia"/>
                <w:position w:val="0"/>
              </w:rPr>
              <w:t>疫</w:t>
            </w:r>
            <w:proofErr w:type="gramEnd"/>
            <w:r w:rsidR="007F7FF8" w:rsidRPr="007F7FF8">
              <w:rPr>
                <w:rFonts w:ascii="標楷體" w:eastAsia="標楷體" w:hAnsi="標楷體" w:hint="eastAsia"/>
                <w:position w:val="0"/>
              </w:rPr>
              <w:t>情滾動式修正)</w:t>
            </w:r>
            <w:r w:rsidRPr="00565F72">
              <w:rPr>
                <w:rFonts w:ascii="標楷體" w:eastAsia="標楷體" w:hAnsi="標楷體" w:hint="eastAsia"/>
                <w:position w:val="0"/>
              </w:rPr>
              <w:t>/道德兩難小組報告及個人心得、</w:t>
            </w:r>
            <w:r w:rsidR="008914A0" w:rsidRPr="00565F72">
              <w:rPr>
                <w:rFonts w:ascii="標楷體" w:eastAsia="標楷體" w:hAnsi="標楷體" w:hint="eastAsia"/>
                <w:position w:val="0"/>
              </w:rPr>
              <w:t>學群</w:t>
            </w:r>
            <w:r w:rsidR="008914A0">
              <w:rPr>
                <w:rFonts w:ascii="標楷體" w:eastAsia="標楷體" w:hAnsi="標楷體" w:hint="eastAsia"/>
                <w:position w:val="0"/>
              </w:rPr>
              <w:t>探索(學群講座參加)</w:t>
            </w:r>
            <w:r w:rsidR="008914A0" w:rsidRPr="00565F72">
              <w:rPr>
                <w:rFonts w:ascii="標楷體" w:eastAsia="標楷體" w:hAnsi="標楷體" w:hint="eastAsia"/>
                <w:position w:val="0"/>
              </w:rPr>
              <w:t>心得</w:t>
            </w:r>
            <w:r w:rsidRPr="00565F72">
              <w:rPr>
                <w:rFonts w:ascii="標楷體" w:eastAsia="標楷體" w:hAnsi="標楷體" w:hint="eastAsia"/>
                <w:position w:val="0"/>
              </w:rPr>
              <w:t>、學習單（高中生活三部曲上下學期、千禧世代的職場挑戰、學習手冊）</w:t>
            </w:r>
          </w:p>
        </w:tc>
      </w:tr>
      <w:tr w:rsidR="008E5881">
        <w:trPr>
          <w:trHeight w:val="862"/>
        </w:trPr>
        <w:tc>
          <w:tcPr>
            <w:tcW w:w="2830" w:type="dxa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E5881" w:rsidRPr="00565F72" w:rsidRDefault="00D67E3D" w:rsidP="00D67E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hint="eastAsia"/>
                <w:position w:val="0"/>
              </w:rPr>
            </w:pPr>
            <w:r w:rsidRPr="00565F72">
              <w:rPr>
                <w:rFonts w:ascii="標楷體" w:eastAsia="標楷體" w:hAnsi="標楷體" w:hint="eastAsia"/>
                <w:position w:val="0"/>
              </w:rPr>
              <w:t>課堂個別發表參與度、分組討論情形、學習態度、學習單、</w:t>
            </w:r>
            <w:r w:rsidR="00565F72" w:rsidRPr="00565F72">
              <w:rPr>
                <w:rFonts w:ascii="標楷體" w:eastAsia="標楷體" w:hAnsi="標楷體"/>
                <w:position w:val="0"/>
              </w:rPr>
              <w:t>實作</w:t>
            </w:r>
            <w:r w:rsidR="00565F72" w:rsidRPr="00565F72">
              <w:rPr>
                <w:rFonts w:ascii="標楷體" w:eastAsia="標楷體" w:hAnsi="標楷體" w:hint="eastAsia"/>
                <w:position w:val="0"/>
              </w:rPr>
              <w:t>及口語</w:t>
            </w:r>
            <w:r w:rsidRPr="00565F72">
              <w:rPr>
                <w:rFonts w:ascii="標楷體" w:eastAsia="標楷體" w:hAnsi="標楷體"/>
                <w:position w:val="0"/>
              </w:rPr>
              <w:t>評量</w:t>
            </w:r>
            <w:r w:rsidR="000458DC" w:rsidRPr="00565F72">
              <w:rPr>
                <w:rFonts w:ascii="標楷體" w:eastAsia="標楷體" w:hAnsi="標楷體"/>
                <w:position w:val="0"/>
              </w:rPr>
              <w:t>(幸福行動</w:t>
            </w:r>
            <w:r w:rsidRPr="00565F72">
              <w:rPr>
                <w:rFonts w:ascii="標楷體" w:eastAsia="標楷體" w:hAnsi="標楷體" w:hint="eastAsia"/>
                <w:position w:val="0"/>
              </w:rPr>
              <w:t>/道德兩難報告</w:t>
            </w:r>
            <w:r w:rsidR="000458DC" w:rsidRPr="00565F72">
              <w:rPr>
                <w:rFonts w:ascii="標楷體" w:eastAsia="標楷體" w:hAnsi="標楷體"/>
                <w:position w:val="0"/>
              </w:rPr>
              <w:t>)</w:t>
            </w:r>
          </w:p>
        </w:tc>
      </w:tr>
      <w:tr w:rsidR="008E5881">
        <w:trPr>
          <w:trHeight w:val="737"/>
        </w:trPr>
        <w:tc>
          <w:tcPr>
            <w:tcW w:w="2830" w:type="dxa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E5881" w:rsidRPr="007F7FF8" w:rsidRDefault="00565F72" w:rsidP="00891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hint="eastAsia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學習單15%、幸福行動/道德兩難報告50%(計畫討論8%、個人心得17%、小組成果報告25%)、</w:t>
            </w:r>
            <w:r w:rsidR="008914A0" w:rsidRPr="00565F72">
              <w:rPr>
                <w:rFonts w:ascii="標楷體" w:eastAsia="標楷體" w:hAnsi="標楷體" w:hint="eastAsia"/>
                <w:position w:val="0"/>
              </w:rPr>
              <w:t>學群</w:t>
            </w:r>
            <w:r w:rsidR="008914A0">
              <w:rPr>
                <w:rFonts w:ascii="標楷體" w:eastAsia="標楷體" w:hAnsi="標楷體" w:hint="eastAsia"/>
                <w:position w:val="0"/>
              </w:rPr>
              <w:t>探索(學群講座參加)</w:t>
            </w:r>
            <w:r w:rsidR="008914A0" w:rsidRPr="00565F72">
              <w:rPr>
                <w:rFonts w:ascii="標楷體" w:eastAsia="標楷體" w:hAnsi="標楷體" w:hint="eastAsia"/>
                <w:position w:val="0"/>
              </w:rPr>
              <w:t>心得</w:t>
            </w:r>
            <w:r w:rsidRPr="007F7FF8">
              <w:rPr>
                <w:rFonts w:ascii="標楷體" w:eastAsia="標楷體" w:hAnsi="標楷體" w:hint="eastAsia"/>
                <w:position w:val="0"/>
              </w:rPr>
              <w:t>15%、課堂參與10%、學習態度10%(含綜合基本資料建置)</w:t>
            </w:r>
          </w:p>
        </w:tc>
      </w:tr>
      <w:tr w:rsidR="008E5881">
        <w:trPr>
          <w:trHeight w:val="737"/>
        </w:trPr>
        <w:tc>
          <w:tcPr>
            <w:tcW w:w="2830" w:type="dxa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F7FF8">
              <w:rPr>
                <w:rFonts w:ascii="微軟正黑體" w:eastAsia="微軟正黑體" w:hAnsi="微軟正黑體" w:cs="微軟正黑體"/>
                <w:b/>
                <w:color w:val="00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E5881" w:rsidRPr="008914A0" w:rsidRDefault="008914A0" w:rsidP="008914A0">
            <w:pPr>
              <w:ind w:left="0" w:hanging="2"/>
              <w:rPr>
                <w:rFonts w:ascii="標楷體" w:eastAsia="標楷體" w:hAnsi="標楷體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幸福行動/道德兩難報告</w:t>
            </w:r>
            <w:r w:rsidR="000458DC" w:rsidRPr="008914A0">
              <w:rPr>
                <w:rFonts w:ascii="標楷體" w:eastAsia="標楷體" w:hAnsi="標楷體"/>
                <w:position w:val="0"/>
              </w:rPr>
              <w:t>、學群探索心得</w:t>
            </w:r>
          </w:p>
        </w:tc>
      </w:tr>
      <w:tr w:rsidR="007F7FF8">
        <w:trPr>
          <w:trHeight w:val="737"/>
        </w:trPr>
        <w:tc>
          <w:tcPr>
            <w:tcW w:w="2830" w:type="dxa"/>
            <w:vAlign w:val="center"/>
          </w:tcPr>
          <w:p w:rsidR="007F7FF8" w:rsidRPr="007F7FF8" w:rsidRDefault="007F7FF8" w:rsidP="007F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F7FF8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7F7FF8" w:rsidRPr="007F7FF8" w:rsidRDefault="007F7FF8" w:rsidP="007F7FF8">
            <w:pPr>
              <w:spacing w:line="240" w:lineRule="auto"/>
              <w:ind w:left="231" w:hangingChars="97" w:hanging="233"/>
              <w:rPr>
                <w:rFonts w:ascii="標楷體" w:eastAsia="標楷體" w:hAnsi="標楷體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1.每</w:t>
            </w:r>
            <w:proofErr w:type="gramStart"/>
            <w:r w:rsidRPr="007F7FF8">
              <w:rPr>
                <w:rFonts w:ascii="標楷體" w:eastAsia="標楷體" w:hAnsi="標楷體" w:hint="eastAsia"/>
                <w:position w:val="0"/>
              </w:rPr>
              <w:t>個</w:t>
            </w:r>
            <w:proofErr w:type="gramEnd"/>
            <w:r w:rsidRPr="007F7FF8">
              <w:rPr>
                <w:rFonts w:ascii="標楷體" w:eastAsia="標楷體" w:hAnsi="標楷體" w:hint="eastAsia"/>
                <w:position w:val="0"/>
              </w:rPr>
              <w:t>學生都是獨特且潛能無限的個體，提供一個多元、肯定、尊重、接納的探索空間，引導學生發現自我實現的潛力，重視態度與精神的養成，以期能知己知人、自尊</w:t>
            </w:r>
            <w:proofErr w:type="gramStart"/>
            <w:r w:rsidRPr="007F7FF8">
              <w:rPr>
                <w:rFonts w:ascii="標楷體" w:eastAsia="標楷體" w:hAnsi="標楷體" w:hint="eastAsia"/>
                <w:position w:val="0"/>
              </w:rPr>
              <w:t>尊</w:t>
            </w:r>
            <w:proofErr w:type="gramEnd"/>
            <w:r w:rsidRPr="007F7FF8">
              <w:rPr>
                <w:rFonts w:ascii="標楷體" w:eastAsia="標楷體" w:hAnsi="標楷體" w:hint="eastAsia"/>
                <w:position w:val="0"/>
              </w:rPr>
              <w:t>人。</w:t>
            </w:r>
          </w:p>
          <w:p w:rsidR="007F7FF8" w:rsidRPr="007F7FF8" w:rsidRDefault="007F7FF8" w:rsidP="007F7FF8">
            <w:pPr>
              <w:spacing w:line="240" w:lineRule="auto"/>
              <w:ind w:left="231" w:hangingChars="97" w:hanging="233"/>
              <w:rPr>
                <w:rFonts w:ascii="標楷體" w:eastAsia="標楷體" w:hAnsi="標楷體"/>
                <w:position w:val="0"/>
              </w:rPr>
            </w:pPr>
            <w:r w:rsidRPr="007F7FF8">
              <w:rPr>
                <w:rFonts w:ascii="標楷體" w:eastAsia="標楷體" w:hAnsi="標楷體"/>
                <w:position w:val="0"/>
              </w:rPr>
              <w:t>2.</w:t>
            </w:r>
            <w:r w:rsidRPr="007F7FF8">
              <w:rPr>
                <w:rFonts w:ascii="標楷體" w:eastAsia="標楷體" w:hAnsi="標楷體" w:hint="eastAsia"/>
                <w:position w:val="0"/>
              </w:rPr>
              <w:t>學習從自我認識、</w:t>
            </w:r>
            <w:proofErr w:type="gramStart"/>
            <w:r w:rsidRPr="007F7FF8">
              <w:rPr>
                <w:rFonts w:ascii="標楷體" w:eastAsia="標楷體" w:hAnsi="標楷體" w:hint="eastAsia"/>
                <w:position w:val="0"/>
              </w:rPr>
              <w:t>自我悅</w:t>
            </w:r>
            <w:proofErr w:type="gramEnd"/>
            <w:r w:rsidRPr="007F7FF8">
              <w:rPr>
                <w:rFonts w:ascii="標楷體" w:eastAsia="標楷體" w:hAnsi="標楷體" w:hint="eastAsia"/>
                <w:position w:val="0"/>
              </w:rPr>
              <w:t>納，做為自信人生的開端，累積個人成功經驗，強化個人能量的展現，同時關懷周遭的人、事、物，讓每個人親身實踐生命的豐富、同理與寬容，能樂觀進取、設身處地、社會關懷，建立一個感動、心動而後行動的人格情操。</w:t>
            </w:r>
          </w:p>
          <w:p w:rsidR="007F7FF8" w:rsidRPr="007F7FF8" w:rsidRDefault="007F7FF8" w:rsidP="007F7FF8">
            <w:pPr>
              <w:spacing w:line="240" w:lineRule="auto"/>
              <w:ind w:left="231" w:hangingChars="97" w:hanging="233"/>
              <w:rPr>
                <w:rFonts w:ascii="標楷體" w:eastAsia="標楷體" w:hAnsi="標楷體"/>
                <w:position w:val="0"/>
              </w:rPr>
            </w:pPr>
            <w:r w:rsidRPr="007F7FF8">
              <w:rPr>
                <w:rFonts w:ascii="標楷體" w:eastAsia="標楷體" w:hAnsi="標楷體"/>
                <w:position w:val="0"/>
              </w:rPr>
              <w:t>3.</w:t>
            </w:r>
            <w:r w:rsidRPr="007F7FF8">
              <w:rPr>
                <w:rFonts w:ascii="標楷體" w:eastAsia="標楷體" w:hAnsi="標楷體" w:hint="eastAsia"/>
                <w:position w:val="0"/>
              </w:rPr>
              <w:t>學習資源的尋找、統整與應用，有助於個人面對可能的挑戰，達成自我的理想目標，讓孩子能理解、表現與體驗生命的感動。</w:t>
            </w:r>
          </w:p>
          <w:p w:rsidR="007F7FF8" w:rsidRPr="007F7FF8" w:rsidRDefault="007F7FF8" w:rsidP="007F7FF8">
            <w:pPr>
              <w:spacing w:line="240" w:lineRule="auto"/>
              <w:ind w:left="240" w:hangingChars="101" w:hanging="242"/>
              <w:rPr>
                <w:rFonts w:ascii="標楷體" w:eastAsia="標楷體" w:hAnsi="標楷體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4.透過本課程能讓學生對於自我有機會更深一層的探索與認識，瞭解個人、社會與</w:t>
            </w:r>
            <w:proofErr w:type="gramStart"/>
            <w:r w:rsidRPr="007F7FF8">
              <w:rPr>
                <w:rFonts w:ascii="標楷體" w:eastAsia="標楷體" w:hAnsi="標楷體" w:hint="eastAsia"/>
                <w:position w:val="0"/>
              </w:rPr>
              <w:t>環境間的關連</w:t>
            </w:r>
            <w:proofErr w:type="gramEnd"/>
            <w:r w:rsidRPr="007F7FF8">
              <w:rPr>
                <w:rFonts w:ascii="標楷體" w:eastAsia="標楷體" w:hAnsi="標楷體" w:hint="eastAsia"/>
                <w:position w:val="0"/>
              </w:rPr>
              <w:t>，建構出生命藍圖，進而發揮自我潛能、實現自我</w:t>
            </w:r>
            <w:r w:rsidRPr="007F7FF8">
              <w:rPr>
                <w:rFonts w:ascii="標楷體" w:eastAsia="標楷體" w:hAnsi="標楷體"/>
                <w:position w:val="0"/>
              </w:rPr>
              <w:t>。</w:t>
            </w:r>
          </w:p>
        </w:tc>
      </w:tr>
      <w:tr w:rsidR="007F7FF8">
        <w:trPr>
          <w:trHeight w:val="737"/>
        </w:trPr>
        <w:tc>
          <w:tcPr>
            <w:tcW w:w="2830" w:type="dxa"/>
            <w:vAlign w:val="center"/>
          </w:tcPr>
          <w:p w:rsidR="007F7FF8" w:rsidRDefault="007F7FF8" w:rsidP="007F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7F7FF8" w:rsidRPr="007F7FF8" w:rsidRDefault="007F7FF8" w:rsidP="007F7FF8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300" w:lineRule="exact"/>
              <w:ind w:leftChars="0" w:left="234" w:firstLineChars="0" w:hanging="234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撥出親子溝通時間，透過如</w:t>
            </w:r>
            <w:proofErr w:type="gramStart"/>
            <w:r w:rsidRPr="007F7FF8">
              <w:rPr>
                <w:rFonts w:ascii="標楷體" w:eastAsia="標楷體" w:hAnsi="標楷體" w:hint="eastAsia"/>
                <w:position w:val="0"/>
              </w:rPr>
              <w:t>朋友式的聊天</w:t>
            </w:r>
            <w:proofErr w:type="gramEnd"/>
            <w:r w:rsidRPr="007F7FF8">
              <w:rPr>
                <w:rFonts w:ascii="標楷體" w:eastAsia="標楷體" w:hAnsi="標楷體" w:hint="eastAsia"/>
                <w:position w:val="0"/>
              </w:rPr>
              <w:t>，瞭解孩子的內心世界，也幫助孩子更認識自己。</w:t>
            </w:r>
          </w:p>
          <w:p w:rsidR="007F7FF8" w:rsidRPr="007F7FF8" w:rsidRDefault="007F7FF8" w:rsidP="007F7FF8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300" w:lineRule="exact"/>
              <w:ind w:leftChars="0" w:left="248" w:firstLineChars="0" w:hanging="248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每週上課後可與孩子討論課程學習內容，溝通並建立孩子未來生涯規劃的發展與藍圖。</w:t>
            </w:r>
          </w:p>
          <w:p w:rsidR="007F7FF8" w:rsidRPr="007F7FF8" w:rsidRDefault="007F7FF8" w:rsidP="007F7FF8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300" w:lineRule="exact"/>
              <w:ind w:leftChars="0" w:left="262" w:firstLineChars="0" w:hanging="26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以傾聽、尊重孩子想法的立場，瞭解孩子自我對未來的想法，也讓孩子瞭解父母的期望。</w:t>
            </w:r>
          </w:p>
          <w:p w:rsidR="007F7FF8" w:rsidRPr="007F7FF8" w:rsidRDefault="007F7FF8" w:rsidP="007F7FF8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300" w:lineRule="exact"/>
              <w:ind w:leftChars="0" w:left="357" w:firstLineChars="0" w:hanging="357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lastRenderedPageBreak/>
              <w:t>鼓勵與支持孩子的學習、探索與決定。</w:t>
            </w:r>
          </w:p>
          <w:p w:rsidR="007F7FF8" w:rsidRPr="007F7FF8" w:rsidRDefault="007F7FF8" w:rsidP="007F7FF8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300" w:lineRule="exact"/>
              <w:ind w:leftChars="0" w:left="357" w:firstLineChars="0" w:hanging="357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若孩子的表現無法符合家長的期望時，給予對話及討論的空間。</w:t>
            </w:r>
          </w:p>
          <w:p w:rsidR="007F7FF8" w:rsidRPr="007F7FF8" w:rsidRDefault="007F7FF8" w:rsidP="007F7FF8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300" w:lineRule="exact"/>
              <w:ind w:leftChars="0" w:left="234" w:firstLineChars="0" w:hanging="234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透過個人經驗分享，幫助孩子認識環境世界，以協助其面對生涯議題之困難與選擇。</w:t>
            </w:r>
          </w:p>
          <w:p w:rsidR="007F7FF8" w:rsidRPr="007F7FF8" w:rsidRDefault="007F7FF8" w:rsidP="007F7FF8">
            <w:pPr>
              <w:numPr>
                <w:ilvl w:val="0"/>
                <w:numId w:val="3"/>
              </w:numPr>
              <w:suppressAutoHyphens w:val="0"/>
              <w:adjustRightInd w:val="0"/>
              <w:snapToGrid w:val="0"/>
              <w:spacing w:line="300" w:lineRule="exact"/>
              <w:ind w:leftChars="0" w:left="234" w:firstLineChars="0" w:hanging="234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7F7FF8">
              <w:rPr>
                <w:rFonts w:ascii="標楷體" w:eastAsia="標楷體" w:hAnsi="標楷體" w:hint="eastAsia"/>
                <w:position w:val="0"/>
              </w:rPr>
              <w:t>培養閱讀的習慣，鼓勵孩子多閱讀快樂工作人、天下、遠見、商周等雜誌，培養其國際觀。</w:t>
            </w:r>
          </w:p>
        </w:tc>
      </w:tr>
      <w:tr w:rsidR="007F7FF8">
        <w:trPr>
          <w:trHeight w:val="737"/>
        </w:trPr>
        <w:tc>
          <w:tcPr>
            <w:tcW w:w="2830" w:type="dxa"/>
            <w:vAlign w:val="center"/>
          </w:tcPr>
          <w:p w:rsidR="007F7FF8" w:rsidRDefault="007F7FF8" w:rsidP="007F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7F7FF8" w:rsidRPr="009D6F70" w:rsidRDefault="007F7FF8" w:rsidP="007F7FF8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color w:val="000000"/>
              </w:rPr>
            </w:pPr>
            <w:r>
              <w:rPr>
                <w:color w:val="000000"/>
              </w:rPr>
              <w:t>02-</w:t>
            </w:r>
            <w:r w:rsidRPr="009D6F70">
              <w:rPr>
                <w:color w:val="000000"/>
              </w:rPr>
              <w:t>2533-4017#15</w:t>
            </w:r>
            <w:r w:rsidRPr="009D6F70">
              <w:rPr>
                <w:rFonts w:hint="eastAsia"/>
                <w:color w:val="000000"/>
              </w:rPr>
              <w:t>6</w:t>
            </w:r>
          </w:p>
        </w:tc>
      </w:tr>
    </w:tbl>
    <w:p w:rsidR="008E5881" w:rsidRDefault="008E5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8E58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8E5881" w:rsidRDefault="000458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8E5881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8E588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E5881" w:rsidRDefault="008E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8E588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E5881" w:rsidRDefault="008E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如:國際教育….等</w:t>
            </w:r>
          </w:p>
        </w:tc>
      </w:tr>
      <w:tr w:rsidR="008E5881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8E588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5881" w:rsidRDefault="008E58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81" w:rsidRDefault="008E58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81" w:rsidRDefault="008E58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備課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8E588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8E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81" w:rsidRDefault="008914A0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81" w:rsidRDefault="008E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81" w:rsidRDefault="008E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30高二多元選修選課結果公告與上課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31-10/12高一微課程(106-109)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31高三輔導課、晚自習開始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31高二自主學習編班公告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1高二自主學習開始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1高一多元選修選課結果公告與上課</w:t>
            </w:r>
          </w:p>
          <w:p w:rsidR="008E5881" w:rsidRDefault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E178D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Pr="00E178DD" w:rsidRDefault="00E178DD" w:rsidP="00E178DD">
            <w:pPr>
              <w:suppressAutoHyphens w:val="0"/>
              <w:snapToGrid w:val="0"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0"/>
              </w:rPr>
            </w:pPr>
            <w:r w:rsidRPr="00E178DD">
              <w:rPr>
                <w:rFonts w:ascii="標楷體" w:eastAsia="標楷體" w:hAnsi="標楷體" w:hint="eastAsia"/>
                <w:position w:val="0"/>
                <w:szCs w:val="20"/>
              </w:rPr>
              <w:t>生命啟航</w:t>
            </w:r>
            <w:proofErr w:type="gramStart"/>
            <w:r w:rsidRPr="00E178DD">
              <w:rPr>
                <w:rFonts w:ascii="標楷體" w:eastAsia="標楷體" w:hAnsi="標楷體" w:hint="eastAsia"/>
                <w:position w:val="0"/>
                <w:szCs w:val="20"/>
              </w:rPr>
              <w:t>─</w:t>
            </w:r>
            <w:proofErr w:type="gramEnd"/>
            <w:r w:rsidRPr="00E178DD">
              <w:rPr>
                <w:rFonts w:ascii="標楷體" w:eastAsia="標楷體" w:hAnsi="標楷體" w:hint="eastAsia"/>
                <w:position w:val="0"/>
                <w:szCs w:val="20"/>
              </w:rPr>
              <w:t>生命初探、課程內涵介紹，預約幸福人生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5高一二輔導課開始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8教學大綱及班級經營上傳截止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9中秋節補假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10中秋節</w:t>
            </w:r>
          </w:p>
        </w:tc>
      </w:tr>
      <w:tr w:rsidR="00E178DD">
        <w:trPr>
          <w:trHeight w:val="3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P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="標楷體" w:eastAsia="標楷體" w:hAnsi="標楷體"/>
                <w:position w:val="0"/>
                <w:szCs w:val="20"/>
              </w:rPr>
            </w:pPr>
            <w:r w:rsidRPr="00E178DD">
              <w:rPr>
                <w:rFonts w:ascii="標楷體" w:eastAsia="標楷體" w:hAnsi="標楷體"/>
                <w:position w:val="0"/>
                <w:szCs w:val="20"/>
              </w:rPr>
              <w:t>(</w:t>
            </w:r>
            <w:proofErr w:type="gramStart"/>
            <w:r w:rsidRPr="00E178DD">
              <w:rPr>
                <w:rFonts w:ascii="標楷體" w:eastAsia="標楷體" w:hAnsi="標楷體"/>
                <w:position w:val="0"/>
                <w:szCs w:val="20"/>
              </w:rPr>
              <w:t>一</w:t>
            </w:r>
            <w:proofErr w:type="gramEnd"/>
            <w:r w:rsidRPr="00E178DD">
              <w:rPr>
                <w:rFonts w:ascii="標楷體" w:eastAsia="標楷體" w:hAnsi="標楷體"/>
                <w:position w:val="0"/>
                <w:szCs w:val="20"/>
              </w:rPr>
              <w:t>)課程介紹</w:t>
            </w:r>
          </w:p>
          <w:p w:rsidR="00E178DD" w:rsidRPr="00E178DD" w:rsidRDefault="00E178DD" w:rsidP="00E178DD">
            <w:pPr>
              <w:suppressAutoHyphens w:val="0"/>
              <w:snapToGrid w:val="0"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0"/>
              </w:rPr>
            </w:pPr>
            <w:r w:rsidRPr="00E178DD">
              <w:rPr>
                <w:rFonts w:ascii="標楷體" w:eastAsia="標楷體" w:hAnsi="標楷體"/>
                <w:position w:val="0"/>
                <w:szCs w:val="20"/>
              </w:rPr>
              <w:t>(二)高中三部曲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178DD" w:rsidRDefault="00E178DD" w:rsidP="00E178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14數理學科能力競賽報名截止</w:t>
            </w:r>
          </w:p>
          <w:p w:rsidR="00E178DD" w:rsidRDefault="00E178DD" w:rsidP="00E178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15防災演練預演</w:t>
            </w:r>
          </w:p>
          <w:p w:rsidR="00E178DD" w:rsidRDefault="00E178DD" w:rsidP="00E178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16 110學年度學習歷程檔案課程學習成果、多元表現勾選(17:00截止)</w:t>
            </w:r>
          </w:p>
          <w:p w:rsidR="00E178DD" w:rsidRDefault="00E178DD" w:rsidP="00E178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17學校日</w:t>
            </w:r>
          </w:p>
        </w:tc>
      </w:tr>
      <w:tr w:rsidR="00E178DD" w:rsidTr="00E178DD">
        <w:trPr>
          <w:trHeight w:val="967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78DD" w:rsidRP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="標楷體" w:eastAsia="標楷體" w:hAnsi="標楷體"/>
                <w:position w:val="0"/>
                <w:szCs w:val="20"/>
              </w:rPr>
            </w:pPr>
            <w:r w:rsidRPr="00E178DD">
              <w:rPr>
                <w:rFonts w:ascii="標楷體" w:eastAsia="標楷體" w:hAnsi="標楷體"/>
                <w:position w:val="0"/>
                <w:szCs w:val="20"/>
              </w:rPr>
              <w:t>(</w:t>
            </w:r>
            <w:proofErr w:type="gramStart"/>
            <w:r w:rsidRPr="00E178DD">
              <w:rPr>
                <w:rFonts w:ascii="標楷體" w:eastAsia="標楷體" w:hAnsi="標楷體"/>
                <w:position w:val="0"/>
                <w:szCs w:val="20"/>
              </w:rPr>
              <w:t>一</w:t>
            </w:r>
            <w:proofErr w:type="gramEnd"/>
            <w:r w:rsidRPr="00E178DD">
              <w:rPr>
                <w:rFonts w:ascii="標楷體" w:eastAsia="標楷體" w:hAnsi="標楷體"/>
                <w:position w:val="0"/>
                <w:szCs w:val="20"/>
              </w:rPr>
              <w:t>)青少年心理健康</w:t>
            </w:r>
            <w:proofErr w:type="gramStart"/>
            <w:r w:rsidRPr="00E178DD">
              <w:rPr>
                <w:rFonts w:ascii="標楷體" w:eastAsia="標楷體" w:hAnsi="標楷體"/>
                <w:position w:val="0"/>
                <w:szCs w:val="20"/>
              </w:rPr>
              <w:t>量表施測</w:t>
            </w:r>
            <w:proofErr w:type="gramEnd"/>
          </w:p>
          <w:p w:rsidR="00E178DD" w:rsidRPr="00E178DD" w:rsidRDefault="00E178DD" w:rsidP="00E178DD">
            <w:pPr>
              <w:suppressAutoHyphens w:val="0"/>
              <w:snapToGrid w:val="0"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="標楷體" w:eastAsia="標楷體" w:hAnsi="標楷體"/>
                <w:position w:val="0"/>
                <w:szCs w:val="20"/>
              </w:rPr>
            </w:pPr>
            <w:r w:rsidRPr="00E178DD">
              <w:rPr>
                <w:rFonts w:ascii="標楷體" w:eastAsia="標楷體" w:hAnsi="標楷體"/>
                <w:position w:val="0"/>
                <w:szCs w:val="20"/>
              </w:rPr>
              <w:t>(二)</w:t>
            </w:r>
            <w:r w:rsidRPr="00E178DD">
              <w:rPr>
                <w:rFonts w:ascii="標楷體" w:eastAsia="標楷體" w:hAnsi="標楷體" w:hint="eastAsia"/>
                <w:position w:val="0"/>
                <w:szCs w:val="20"/>
              </w:rPr>
              <w:t>認識資優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22-23高一新生健檢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23數理學科能力競賽校內初賽</w:t>
            </w:r>
          </w:p>
        </w:tc>
      </w:tr>
      <w:tr w:rsidR="00E178DD" w:rsidTr="00E178DD">
        <w:trPr>
          <w:trHeight w:val="839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63F" w:rsidRDefault="00CB263F" w:rsidP="00E178DD">
            <w:pPr>
              <w:suppressAutoHyphens w:val="0"/>
              <w:snapToGrid w:val="0"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="標楷體" w:eastAsia="標楷體" w:hAnsi="標楷體"/>
                <w:position w:val="0"/>
                <w:szCs w:val="20"/>
              </w:rPr>
            </w:pPr>
            <w:r w:rsidRPr="00E178DD">
              <w:rPr>
                <w:rFonts w:ascii="標楷體" w:eastAsia="標楷體" w:hAnsi="標楷體"/>
                <w:position w:val="0"/>
                <w:szCs w:val="20"/>
              </w:rPr>
              <w:t>(</w:t>
            </w:r>
            <w:proofErr w:type="gramStart"/>
            <w:r w:rsidRPr="00E178DD">
              <w:rPr>
                <w:rFonts w:ascii="標楷體" w:eastAsia="標楷體" w:hAnsi="標楷體"/>
                <w:position w:val="0"/>
                <w:szCs w:val="20"/>
              </w:rPr>
              <w:t>一</w:t>
            </w:r>
            <w:proofErr w:type="gramEnd"/>
            <w:r w:rsidRPr="00E178DD">
              <w:rPr>
                <w:rFonts w:ascii="標楷體" w:eastAsia="標楷體" w:hAnsi="標楷體"/>
                <w:position w:val="0"/>
                <w:szCs w:val="20"/>
              </w:rPr>
              <w:t>)生命要學什麼？幸福的存在p.6-16</w:t>
            </w:r>
            <w:r>
              <w:rPr>
                <w:rFonts w:ascii="標楷體" w:eastAsia="標楷體" w:hAnsi="標楷體" w:hint="eastAsia"/>
                <w:position w:val="0"/>
                <w:szCs w:val="20"/>
              </w:rPr>
              <w:t>、</w:t>
            </w:r>
            <w:r w:rsidRPr="00E178DD">
              <w:rPr>
                <w:rFonts w:ascii="標楷體" w:eastAsia="標楷體" w:hAnsi="標楷體"/>
                <w:position w:val="0"/>
                <w:szCs w:val="20"/>
              </w:rPr>
              <w:t>目的性價值</w:t>
            </w:r>
            <w:proofErr w:type="spellStart"/>
            <w:r w:rsidRPr="00E178DD">
              <w:rPr>
                <w:rFonts w:ascii="標楷體" w:eastAsia="標楷體" w:hAnsi="標楷體"/>
                <w:position w:val="0"/>
                <w:szCs w:val="20"/>
              </w:rPr>
              <w:t>v.s</w:t>
            </w:r>
            <w:proofErr w:type="spellEnd"/>
            <w:r w:rsidRPr="00E178DD">
              <w:rPr>
                <w:rFonts w:ascii="標楷體" w:eastAsia="標楷體" w:hAnsi="標楷體"/>
                <w:position w:val="0"/>
                <w:szCs w:val="20"/>
              </w:rPr>
              <w:t>.工具性價值p.16-18</w:t>
            </w:r>
          </w:p>
          <w:p w:rsidR="00E178DD" w:rsidRPr="00E178DD" w:rsidRDefault="00CB263F" w:rsidP="00E178DD">
            <w:pPr>
              <w:suppressAutoHyphens w:val="0"/>
              <w:snapToGrid w:val="0"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0"/>
              </w:rPr>
            </w:pPr>
            <w:r w:rsidRPr="00E178DD">
              <w:rPr>
                <w:rFonts w:ascii="標楷體" w:eastAsia="標楷體" w:hAnsi="標楷體"/>
                <w:position w:val="0"/>
                <w:szCs w:val="20"/>
              </w:rPr>
              <w:t>(二)</w:t>
            </w:r>
            <w:r w:rsidR="00E178DD" w:rsidRPr="00E178DD">
              <w:rPr>
                <w:rFonts w:ascii="標楷體" w:eastAsia="標楷體" w:hAnsi="標楷體"/>
                <w:position w:val="0"/>
                <w:szCs w:val="20"/>
              </w:rPr>
              <w:t>幸福行動(小組報告說明)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29-10/6高二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E178D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Pr="00E178DD" w:rsidRDefault="00CB263F" w:rsidP="00CB263F">
            <w:pPr>
              <w:spacing w:before="48"/>
              <w:ind w:left="0" w:hanging="2"/>
              <w:rPr>
                <w:rFonts w:ascii="標楷體" w:eastAsia="標楷體" w:hAnsi="標楷體" w:hint="eastAsia"/>
                <w:position w:val="0"/>
                <w:szCs w:val="20"/>
              </w:rPr>
            </w:pPr>
            <w:r w:rsidRPr="00E178DD">
              <w:rPr>
                <w:rFonts w:ascii="標楷體" w:eastAsia="標楷體" w:hAnsi="標楷體"/>
                <w:position w:val="0"/>
                <w:szCs w:val="20"/>
              </w:rPr>
              <w:t>定向輔導：填寫學生基本資料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3-13高一二晚自習</w:t>
            </w:r>
          </w:p>
        </w:tc>
      </w:tr>
      <w:tr w:rsidR="00E178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178DD" w:rsidRP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hint="eastAsia"/>
                <w:position w:val="0"/>
                <w:szCs w:val="20"/>
              </w:rPr>
            </w:pPr>
            <w:r w:rsidRPr="00E178DD">
              <w:rPr>
                <w:rFonts w:ascii="標楷體" w:eastAsia="標楷體" w:hAnsi="標楷體"/>
                <w:position w:val="0"/>
                <w:szCs w:val="20"/>
              </w:rPr>
              <w:t>國慶日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10第1111010梯次讀書心得比賽12:00截稿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11校內科展開始報名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13-14第1次期中考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E178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178DD" w:rsidRPr="00E178DD" w:rsidRDefault="00CB263F" w:rsidP="00396A27">
            <w:pPr>
              <w:spacing w:before="48"/>
              <w:ind w:left="0" w:hanging="2"/>
              <w:rPr>
                <w:rFonts w:ascii="標楷體" w:eastAsia="標楷體" w:hAnsi="標楷體"/>
                <w:position w:val="0"/>
                <w:szCs w:val="20"/>
              </w:rPr>
            </w:pPr>
            <w:r w:rsidRPr="007612FF">
              <w:rPr>
                <w:rFonts w:ascii="標楷體" w:eastAsia="標楷體" w:hAnsi="標楷體"/>
                <w:position w:val="0"/>
                <w:szCs w:val="20"/>
              </w:rPr>
              <w:t>尋找人的獨特性p.22-32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17高一新生胸部X光檢查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17-26高一拔河比賽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19田徑單項計時決賽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19-11/23高一自主學習先備課程(106-110)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20-11/10高二自主學習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 19:00大學多元入學家長說明會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21全校大隊接力預賽</w:t>
            </w:r>
          </w:p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E178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Pr="007612FF" w:rsidRDefault="00E178DD" w:rsidP="00E178DD">
            <w:pPr>
              <w:spacing w:before="48" w:line="240" w:lineRule="auto"/>
              <w:ind w:left="0" w:hanging="2"/>
              <w:rPr>
                <w:rFonts w:ascii="標楷體" w:eastAsia="標楷體" w:hAnsi="標楷體"/>
                <w:position w:val="0"/>
                <w:szCs w:val="20"/>
              </w:rPr>
            </w:pPr>
            <w:r w:rsidRPr="00E178DD">
              <w:rPr>
                <w:rFonts w:ascii="標楷體" w:eastAsia="標楷體" w:hAnsi="標楷體"/>
                <w:position w:val="0"/>
                <w:szCs w:val="20"/>
              </w:rPr>
              <w:t>學習歷程檔案系統介紹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178DD" w:rsidRDefault="00E178DD" w:rsidP="00E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24-11/4公開授課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A34DB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63F" w:rsidRPr="00A34DB2" w:rsidRDefault="00396A27" w:rsidP="00396A27">
            <w:pPr>
              <w:pStyle w:val="af6"/>
              <w:numPr>
                <w:ilvl w:val="0"/>
                <w:numId w:val="4"/>
              </w:numPr>
              <w:spacing w:before="48" w:line="240" w:lineRule="auto"/>
              <w:ind w:leftChars="0" w:firstLineChars="0"/>
              <w:rPr>
                <w:rFonts w:ascii="標楷體" w:eastAsia="標楷體" w:hAnsi="標楷體"/>
                <w:position w:val="0"/>
                <w:szCs w:val="20"/>
              </w:rPr>
            </w:pPr>
            <w:r w:rsidRPr="007612FF">
              <w:rPr>
                <w:rFonts w:ascii="標楷體" w:eastAsia="標楷體" w:hAnsi="標楷體"/>
                <w:position w:val="0"/>
                <w:szCs w:val="20"/>
              </w:rPr>
              <w:t>價值思辨：人</w:t>
            </w:r>
            <w:r>
              <w:rPr>
                <w:rFonts w:ascii="標楷體" w:eastAsia="標楷體" w:hAnsi="標楷體" w:hint="eastAsia"/>
                <w:position w:val="0"/>
                <w:szCs w:val="20"/>
              </w:rPr>
              <w:t>生</w:t>
            </w:r>
            <w:r w:rsidRPr="007612FF">
              <w:rPr>
                <w:rFonts w:ascii="標楷體" w:eastAsia="標楷體" w:hAnsi="標楷體"/>
                <w:position w:val="0"/>
                <w:szCs w:val="20"/>
              </w:rPr>
              <w:t>為什麼要思考？</w:t>
            </w:r>
            <w:r>
              <w:rPr>
                <w:rFonts w:ascii="標楷體" w:eastAsia="標楷體" w:hAnsi="標楷體"/>
                <w:position w:val="0"/>
                <w:szCs w:val="20"/>
              </w:rPr>
              <w:t>p.33-</w:t>
            </w:r>
            <w:r>
              <w:rPr>
                <w:rFonts w:ascii="標楷體" w:eastAsia="標楷體" w:hAnsi="標楷體" w:hint="eastAsia"/>
                <w:position w:val="0"/>
                <w:szCs w:val="20"/>
              </w:rPr>
              <w:t>39</w:t>
            </w:r>
          </w:p>
          <w:p w:rsidR="00A34DB2" w:rsidRPr="00396A27" w:rsidRDefault="00396A27" w:rsidP="00396A27">
            <w:pPr>
              <w:pStyle w:val="af6"/>
              <w:numPr>
                <w:ilvl w:val="0"/>
                <w:numId w:val="4"/>
              </w:numPr>
              <w:spacing w:before="48" w:line="240" w:lineRule="auto"/>
              <w:ind w:leftChars="0" w:firstLineChars="0"/>
              <w:rPr>
                <w:rFonts w:ascii="標楷體" w:eastAsia="標楷體" w:hAnsi="標楷體" w:hint="eastAsia"/>
                <w:position w:val="0"/>
                <w:szCs w:val="20"/>
              </w:rPr>
            </w:pPr>
            <w:r w:rsidRPr="00A34DB2">
              <w:rPr>
                <w:rFonts w:ascii="標楷體" w:eastAsia="標楷體" w:hAnsi="標楷體"/>
                <w:position w:val="0"/>
                <w:szCs w:val="20"/>
              </w:rPr>
              <w:t>價值思辨：事實與評價p</w:t>
            </w:r>
            <w:r w:rsidRPr="00A34DB2">
              <w:rPr>
                <w:rFonts w:ascii="標楷體" w:eastAsia="標楷體" w:hAnsi="標楷體" w:hint="eastAsia"/>
                <w:position w:val="0"/>
                <w:szCs w:val="20"/>
              </w:rPr>
              <w:t>.</w:t>
            </w:r>
            <w:r w:rsidRPr="00A34DB2">
              <w:rPr>
                <w:rFonts w:ascii="標楷體" w:eastAsia="標楷體" w:hAnsi="標楷體"/>
                <w:position w:val="0"/>
                <w:szCs w:val="20"/>
              </w:rPr>
              <w:t>40-43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1-2高三第2次模擬考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59週年校慶預演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 59週年校慶暨園遊會、班際大隊接力決賽</w:t>
            </w:r>
          </w:p>
        </w:tc>
      </w:tr>
      <w:tr w:rsidR="00A34DB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Pr="001B59FD" w:rsidRDefault="00396A27" w:rsidP="001B59FD">
            <w:pPr>
              <w:spacing w:before="48" w:line="240" w:lineRule="auto"/>
              <w:ind w:leftChars="0" w:left="-2" w:firstLineChars="0" w:firstLine="0"/>
              <w:rPr>
                <w:rFonts w:ascii="標楷體" w:eastAsia="標楷體" w:hAnsi="標楷體"/>
                <w:position w:val="0"/>
                <w:szCs w:val="20"/>
              </w:rPr>
            </w:pPr>
            <w:r w:rsidRPr="001B59FD">
              <w:rPr>
                <w:rFonts w:ascii="標楷體" w:eastAsia="標楷體" w:hAnsi="標楷體" w:hint="eastAsia"/>
                <w:position w:val="0"/>
                <w:szCs w:val="20"/>
              </w:rPr>
              <w:t>思考是有方法的:偏見與謬誤</w:t>
            </w:r>
            <w:r w:rsidRPr="001B59FD">
              <w:rPr>
                <w:rFonts w:ascii="標楷體" w:eastAsia="標楷體" w:hAnsi="標楷體"/>
                <w:position w:val="0"/>
                <w:szCs w:val="20"/>
              </w:rPr>
              <w:t>p</w:t>
            </w:r>
            <w:r w:rsidRPr="001B59FD">
              <w:rPr>
                <w:rFonts w:ascii="標楷體" w:eastAsia="標楷體" w:hAnsi="標楷體" w:hint="eastAsia"/>
                <w:position w:val="0"/>
                <w:szCs w:val="20"/>
              </w:rPr>
              <w:t>.</w:t>
            </w:r>
            <w:r w:rsidRPr="001B59FD">
              <w:rPr>
                <w:rFonts w:ascii="標楷體" w:eastAsia="標楷體" w:hAnsi="標楷體"/>
                <w:position w:val="0"/>
                <w:szCs w:val="20"/>
              </w:rPr>
              <w:t>4</w:t>
            </w:r>
            <w:r w:rsidRPr="001B59FD">
              <w:rPr>
                <w:rFonts w:ascii="標楷體" w:eastAsia="標楷體" w:hAnsi="標楷體" w:hint="eastAsia"/>
                <w:position w:val="0"/>
                <w:szCs w:val="20"/>
              </w:rPr>
              <w:t>6</w:t>
            </w:r>
            <w:r w:rsidRPr="001B59FD">
              <w:rPr>
                <w:rFonts w:ascii="標楷體" w:eastAsia="標楷體" w:hAnsi="標楷體"/>
                <w:position w:val="0"/>
                <w:szCs w:val="20"/>
              </w:rPr>
              <w:t>-</w:t>
            </w:r>
            <w:r w:rsidRPr="001B59FD">
              <w:rPr>
                <w:rFonts w:ascii="標楷體" w:eastAsia="標楷體" w:hAnsi="標楷體" w:hint="eastAsia"/>
                <w:position w:val="0"/>
                <w:szCs w:val="20"/>
              </w:rPr>
              <w:t>59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7校慶補假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9全校學生流感疫苗接種(暫定)</w:t>
            </w:r>
          </w:p>
        </w:tc>
      </w:tr>
      <w:tr w:rsidR="00A34DB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Pr="007612FF" w:rsidRDefault="00396A27" w:rsidP="00A34DB2">
            <w:pPr>
              <w:spacing w:before="48" w:line="240" w:lineRule="auto"/>
              <w:ind w:left="0" w:hanging="2"/>
              <w:rPr>
                <w:rFonts w:ascii="標楷體" w:eastAsia="標楷體" w:hAnsi="標楷體"/>
                <w:position w:val="0"/>
                <w:szCs w:val="20"/>
              </w:rPr>
            </w:pPr>
            <w:r>
              <w:rPr>
                <w:rFonts w:ascii="標楷體" w:eastAsia="標楷體" w:hAnsi="標楷體" w:hint="eastAsia"/>
                <w:position w:val="0"/>
                <w:szCs w:val="20"/>
              </w:rPr>
              <w:t>幸福的條件-道德？</w:t>
            </w:r>
            <w:r w:rsidRPr="00A34DB2">
              <w:rPr>
                <w:rFonts w:ascii="標楷體" w:eastAsia="標楷體" w:hAnsi="標楷體"/>
                <w:position w:val="0"/>
                <w:szCs w:val="20"/>
              </w:rPr>
              <w:t>p</w:t>
            </w:r>
            <w:r w:rsidRPr="00A34DB2">
              <w:rPr>
                <w:rFonts w:ascii="標楷體" w:eastAsia="標楷體" w:hAnsi="標楷體" w:hint="eastAsia"/>
                <w:positio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position w:val="0"/>
                <w:szCs w:val="20"/>
              </w:rPr>
              <w:t>60</w:t>
            </w:r>
            <w:r w:rsidRPr="00A34DB2">
              <w:rPr>
                <w:rFonts w:ascii="標楷體" w:eastAsia="標楷體" w:hAnsi="標楷體"/>
                <w:position w:val="0"/>
                <w:szCs w:val="20"/>
              </w:rPr>
              <w:t>-</w:t>
            </w:r>
            <w:r>
              <w:rPr>
                <w:rFonts w:ascii="標楷體" w:eastAsia="標楷體" w:hAnsi="標楷體" w:hint="eastAsia"/>
                <w:position w:val="0"/>
                <w:szCs w:val="20"/>
              </w:rPr>
              <w:t>67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17-24高二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A34DB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34DB2" w:rsidRPr="00A34DB2" w:rsidRDefault="00396A27" w:rsidP="00A34DB2">
            <w:pPr>
              <w:spacing w:before="48" w:line="240" w:lineRule="auto"/>
              <w:ind w:left="0" w:hanging="2"/>
              <w:rPr>
                <w:rFonts w:ascii="標楷體" w:eastAsia="標楷體" w:hAnsi="標楷體"/>
                <w:position w:val="0"/>
                <w:szCs w:val="20"/>
              </w:rPr>
            </w:pPr>
            <w:r>
              <w:rPr>
                <w:rFonts w:ascii="標楷體" w:eastAsia="標楷體" w:hAnsi="標楷體" w:hint="eastAsia"/>
                <w:position w:val="0"/>
                <w:szCs w:val="20"/>
              </w:rPr>
              <w:t>省思生活中的道德判斷</w:t>
            </w:r>
            <w:r w:rsidRPr="00A34DB2">
              <w:rPr>
                <w:rFonts w:ascii="標楷體" w:eastAsia="標楷體" w:hAnsi="標楷體"/>
                <w:position w:val="0"/>
                <w:szCs w:val="20"/>
              </w:rPr>
              <w:t>p</w:t>
            </w:r>
            <w:r w:rsidRPr="00A34DB2">
              <w:rPr>
                <w:rFonts w:ascii="標楷體" w:eastAsia="標楷體" w:hAnsi="標楷體" w:hint="eastAsia"/>
                <w:position w:val="0"/>
                <w:szCs w:val="20"/>
              </w:rPr>
              <w:t>.</w:t>
            </w:r>
            <w:r>
              <w:rPr>
                <w:rFonts w:ascii="標楷體" w:eastAsia="標楷體" w:hAnsi="標楷體" w:hint="eastAsia"/>
                <w:position w:val="0"/>
                <w:szCs w:val="20"/>
              </w:rPr>
              <w:t>68</w:t>
            </w:r>
            <w:r w:rsidRPr="00A34DB2">
              <w:rPr>
                <w:rFonts w:ascii="標楷體" w:eastAsia="標楷體" w:hAnsi="標楷體"/>
                <w:position w:val="0"/>
                <w:szCs w:val="20"/>
              </w:rPr>
              <w:t>-</w:t>
            </w:r>
            <w:r>
              <w:rPr>
                <w:rFonts w:ascii="標楷體" w:eastAsia="標楷體" w:hAnsi="標楷體" w:hint="eastAsia"/>
                <w:position w:val="0"/>
                <w:szCs w:val="20"/>
              </w:rPr>
              <w:t>81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21-29高一二晚自習</w:t>
            </w:r>
          </w:p>
        </w:tc>
      </w:tr>
      <w:tr w:rsidR="00A34DB2" w:rsidTr="00C8186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Pr="001B59FD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/>
                <w:position w:val="0"/>
                <w:szCs w:val="20"/>
              </w:rPr>
            </w:pPr>
            <w:r w:rsidRPr="001B59FD">
              <w:rPr>
                <w:rFonts w:ascii="標楷體" w:eastAsia="標楷體" w:hAnsi="標楷體"/>
                <w:position w:val="0"/>
                <w:szCs w:val="20"/>
              </w:rPr>
              <w:t>第二次期中考(彈性調整)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A34DB2" w:rsidTr="00C8186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Pr="00224C05" w:rsidRDefault="00224C05" w:rsidP="00396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hint="eastAsia"/>
                <w:position w:val="0"/>
                <w:szCs w:val="20"/>
              </w:rPr>
            </w:pPr>
            <w:r w:rsidRPr="00224C05">
              <w:rPr>
                <w:rFonts w:ascii="標楷體" w:eastAsia="標楷體" w:hAnsi="標楷體" w:hint="eastAsia"/>
                <w:position w:val="0"/>
                <w:szCs w:val="20"/>
              </w:rPr>
              <w:t>洞見生命價值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6學生上傳學習歷程課程成果開始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6教師認證學習歷程課程成果開始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7-1/11高一微課程(106-110)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A34DB2" w:rsidTr="00C8186D">
        <w:trPr>
          <w:trHeight w:val="20"/>
          <w:jc w:val="center"/>
        </w:trPr>
        <w:tc>
          <w:tcPr>
            <w:tcW w:w="480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Pr="00224C05" w:rsidRDefault="007968ED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hint="eastAsia"/>
                <w:position w:val="0"/>
                <w:szCs w:val="20"/>
              </w:rPr>
            </w:pPr>
            <w:r>
              <w:rPr>
                <w:rFonts w:ascii="標楷體" w:eastAsia="標楷體" w:hAnsi="標楷體" w:hint="eastAsia"/>
                <w:position w:val="0"/>
                <w:szCs w:val="20"/>
              </w:rPr>
              <w:t>從生活中滋養靈性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12-16國語文競賽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0458DC" w:rsidTr="00A404CA">
        <w:trPr>
          <w:trHeight w:val="20"/>
          <w:jc w:val="center"/>
        </w:trPr>
        <w:tc>
          <w:tcPr>
            <w:tcW w:w="480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458DC" w:rsidRPr="00224C05" w:rsidRDefault="009C6DBF" w:rsidP="007968E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position w:val="0"/>
                <w:szCs w:val="20"/>
              </w:rPr>
            </w:pPr>
            <w:r>
              <w:rPr>
                <w:rFonts w:ascii="標楷體" w:eastAsia="標楷體" w:hAnsi="標楷體" w:hint="eastAsia"/>
                <w:position w:val="0"/>
                <w:szCs w:val="20"/>
              </w:rPr>
              <w:t>幸福行動/</w:t>
            </w:r>
            <w:bookmarkStart w:id="1" w:name="_GoBack"/>
            <w:bookmarkEnd w:id="1"/>
            <w:r w:rsidR="000458DC" w:rsidRPr="00224C05">
              <w:rPr>
                <w:rFonts w:ascii="標楷體" w:eastAsia="標楷體" w:hAnsi="標楷體" w:hint="eastAsia"/>
                <w:position w:val="0"/>
                <w:szCs w:val="20"/>
              </w:rPr>
              <w:t>道德兩難-成果發表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19-20英語文競賽</w:t>
            </w:r>
          </w:p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19-23公開授課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19-29作業抽查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0458DC" w:rsidTr="00A404CA">
        <w:trPr>
          <w:trHeight w:val="20"/>
          <w:jc w:val="center"/>
        </w:trPr>
        <w:tc>
          <w:tcPr>
            <w:tcW w:w="480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458DC" w:rsidRPr="00224C05" w:rsidRDefault="009C6DBF" w:rsidP="007968E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position w:val="0"/>
                <w:szCs w:val="20"/>
              </w:rPr>
            </w:pPr>
            <w:r>
              <w:rPr>
                <w:rFonts w:ascii="標楷體" w:eastAsia="標楷體" w:hAnsi="標楷體" w:hint="eastAsia"/>
                <w:position w:val="0"/>
                <w:szCs w:val="20"/>
              </w:rPr>
              <w:t>幸福行動/</w:t>
            </w:r>
            <w:r w:rsidR="000458DC" w:rsidRPr="00224C05">
              <w:rPr>
                <w:rFonts w:ascii="標楷體" w:eastAsia="標楷體" w:hAnsi="標楷體" w:hint="eastAsia"/>
                <w:position w:val="0"/>
                <w:szCs w:val="20"/>
              </w:rPr>
              <w:t>道德兩難-成果發表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26高三輔導課結束</w:t>
            </w:r>
          </w:p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26高一 106-110自主學習計畫繳件截止</w:t>
            </w:r>
          </w:p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27-28高三期末考</w:t>
            </w:r>
          </w:p>
          <w:p w:rsidR="000458DC" w:rsidRDefault="000458DC" w:rsidP="0004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A34DB2" w:rsidTr="00A404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34DB2" w:rsidRPr="0051763A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/>
                <w:position w:val="0"/>
                <w:szCs w:val="20"/>
              </w:rPr>
            </w:pPr>
            <w:r w:rsidRPr="0051763A">
              <w:rPr>
                <w:rFonts w:ascii="標楷體" w:eastAsia="標楷體" w:hAnsi="標楷體"/>
                <w:position w:val="0"/>
                <w:szCs w:val="20"/>
              </w:rPr>
              <w:t>大考中心興趣測驗施測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2元旦補假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3-7高一二下學期多元選修選課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5-12高二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7補行1/20上班上課</w:t>
            </w:r>
          </w:p>
        </w:tc>
      </w:tr>
      <w:tr w:rsidR="00A34DB2" w:rsidTr="00C8186D">
        <w:trPr>
          <w:trHeight w:val="20"/>
          <w:jc w:val="center"/>
        </w:trPr>
        <w:tc>
          <w:tcPr>
            <w:tcW w:w="480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Pr="0051763A" w:rsidRDefault="007968ED" w:rsidP="00796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hint="eastAsia"/>
                <w:position w:val="0"/>
                <w:szCs w:val="20"/>
              </w:rPr>
            </w:pPr>
            <w:r w:rsidRPr="00224C05">
              <w:rPr>
                <w:rFonts w:ascii="標楷體" w:eastAsia="標楷體" w:hAnsi="標楷體" w:hint="eastAsia"/>
                <w:position w:val="0"/>
                <w:szCs w:val="20"/>
              </w:rPr>
              <w:t>愛.點亮生命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9-17高一二晚自習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11高三晚自習結束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12 15:00高三看考場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12高一二輔導課結束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13-15大學學科能力測驗</w:t>
            </w:r>
          </w:p>
        </w:tc>
      </w:tr>
      <w:tr w:rsidR="00A34DB2" w:rsidTr="00C8186D">
        <w:trPr>
          <w:trHeight w:val="20"/>
          <w:jc w:val="center"/>
        </w:trPr>
        <w:tc>
          <w:tcPr>
            <w:tcW w:w="480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26B60" w:rsidRDefault="00426B60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/>
                <w:position w:val="0"/>
                <w:szCs w:val="20"/>
              </w:rPr>
            </w:pPr>
            <w:r w:rsidRPr="0051763A">
              <w:rPr>
                <w:rFonts w:ascii="標楷體" w:eastAsia="標楷體" w:hAnsi="標楷體"/>
                <w:position w:val="0"/>
                <w:szCs w:val="20"/>
              </w:rPr>
              <w:t>課程總回顧</w:t>
            </w:r>
          </w:p>
          <w:p w:rsidR="00A34DB2" w:rsidRPr="0051763A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/>
                <w:position w:val="0"/>
                <w:szCs w:val="20"/>
              </w:rPr>
            </w:pPr>
            <w:r w:rsidRPr="0051763A">
              <w:rPr>
                <w:rFonts w:ascii="標楷體" w:eastAsia="標楷體" w:hAnsi="標楷體"/>
                <w:position w:val="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17-18高一、二期末考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A34DB2" w:rsidRDefault="00A34DB2" w:rsidP="00A3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8E5881" w:rsidRDefault="008E5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8E5881" w:rsidRDefault="008E5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8E5881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E0" w:rsidRDefault="005051E0">
      <w:pPr>
        <w:spacing w:line="240" w:lineRule="auto"/>
        <w:ind w:left="0" w:hanging="2"/>
      </w:pPr>
      <w:r>
        <w:separator/>
      </w:r>
    </w:p>
  </w:endnote>
  <w:endnote w:type="continuationSeparator" w:id="0">
    <w:p w:rsidR="005051E0" w:rsidRDefault="005051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DC" w:rsidRDefault="00045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458DC" w:rsidRDefault="00045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DC" w:rsidRDefault="00045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C6DBF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0458DC" w:rsidRDefault="00045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DC" w:rsidRDefault="00045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E0" w:rsidRDefault="005051E0">
      <w:pPr>
        <w:spacing w:line="240" w:lineRule="auto"/>
        <w:ind w:left="0" w:hanging="2"/>
      </w:pPr>
      <w:r>
        <w:separator/>
      </w:r>
    </w:p>
  </w:footnote>
  <w:footnote w:type="continuationSeparator" w:id="0">
    <w:p w:rsidR="005051E0" w:rsidRDefault="005051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DC" w:rsidRDefault="00045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458DC" w:rsidRDefault="00045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DC" w:rsidRDefault="00045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DC" w:rsidRDefault="00045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D48"/>
    <w:multiLevelType w:val="hybridMultilevel"/>
    <w:tmpl w:val="E30A86D2"/>
    <w:lvl w:ilvl="0" w:tplc="D5D00B1E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5A27069"/>
    <w:multiLevelType w:val="hybridMultilevel"/>
    <w:tmpl w:val="E30A86D2"/>
    <w:lvl w:ilvl="0" w:tplc="D5D00B1E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6096DC7"/>
    <w:multiLevelType w:val="hybridMultilevel"/>
    <w:tmpl w:val="E8EC6160"/>
    <w:lvl w:ilvl="0" w:tplc="15302F24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BB21DB"/>
    <w:multiLevelType w:val="hybridMultilevel"/>
    <w:tmpl w:val="AB3460F6"/>
    <w:lvl w:ilvl="0" w:tplc="42B6B2C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384F97"/>
    <w:multiLevelType w:val="multilevel"/>
    <w:tmpl w:val="3662CD5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81"/>
    <w:rsid w:val="000458DC"/>
    <w:rsid w:val="001B59FD"/>
    <w:rsid w:val="00224C05"/>
    <w:rsid w:val="00396A27"/>
    <w:rsid w:val="00426B60"/>
    <w:rsid w:val="005051E0"/>
    <w:rsid w:val="0051763A"/>
    <w:rsid w:val="00565F72"/>
    <w:rsid w:val="007612FF"/>
    <w:rsid w:val="007968ED"/>
    <w:rsid w:val="007F7FF8"/>
    <w:rsid w:val="008914A0"/>
    <w:rsid w:val="008E5881"/>
    <w:rsid w:val="009C6DBF"/>
    <w:rsid w:val="00A34DB2"/>
    <w:rsid w:val="00A404CA"/>
    <w:rsid w:val="00C8186D"/>
    <w:rsid w:val="00CB263F"/>
    <w:rsid w:val="00D67E3D"/>
    <w:rsid w:val="00E1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43F0"/>
  <w15:docId w15:val="{9B2D85B3-C55F-4FD1-85EA-94B5F380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bCiVt9u+jMg7l2SJB208UjfjA==">AMUW2mVk+KahcmW3B+0qGRcIIZF/f9rQbvDKnq8miZLU4ckICi2pjdmb63nSTy/N8b1shYKpMT/W5loJpIhHlHLLwf+IrmsPsiOSp4LDdokn7Rxpwlez8B2XspBICCvkzA/9pfOOzNgR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13</cp:revision>
  <dcterms:created xsi:type="dcterms:W3CDTF">2022-09-08T12:01:00Z</dcterms:created>
  <dcterms:modified xsi:type="dcterms:W3CDTF">2022-09-08T13:08:00Z</dcterms:modified>
</cp:coreProperties>
</file>