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A1" w:rsidRDefault="00E37FCE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臺北市立大直高中國中部</w:t>
      </w:r>
      <w:r>
        <w:rPr>
          <w:rFonts w:ascii="Times New Roman" w:eastAsia="Times New Roman" w:hAnsi="Times New Roman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學年度七年級彈性學習課程計畫</w:t>
      </w:r>
    </w:p>
    <w:tbl>
      <w:tblPr>
        <w:tblStyle w:val="ad"/>
        <w:tblW w:w="146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885"/>
        <w:gridCol w:w="3275"/>
      </w:tblGrid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節日與日常生活彼此呼應ヽ因果相關，節日可能是日常生活的表達；日常生活也可以是節日的實踐。在期待與習俗間，日常生活還有哪些可能性</w:t>
            </w:r>
            <w:r>
              <w:rPr>
                <w:rFonts w:ascii="標楷體" w:eastAsia="標楷體" w:hAnsi="標楷體" w:cs="標楷體"/>
                <w:color w:val="FF0000"/>
              </w:rPr>
              <w:t xml:space="preserve">? </w:t>
            </w:r>
            <w:r>
              <w:rPr>
                <w:rFonts w:ascii="標楷體" w:eastAsia="標楷體" w:hAnsi="標楷體" w:cs="標楷體"/>
                <w:color w:val="FF0000"/>
              </w:rPr>
              <w:t>本課程設計結合日常生活與節日活動，帶領學生體驗節日文化ヽ美感創作以及語言學習。節日與日常－日日是好日。</w:t>
            </w:r>
          </w:p>
        </w:tc>
      </w:tr>
      <w:tr w:rsidR="00B55CA1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A3 </w:t>
            </w:r>
            <w:r>
              <w:rPr>
                <w:rFonts w:ascii="標楷體" w:eastAsia="標楷體" w:hAnsi="標楷體" w:cs="標楷體"/>
                <w:color w:val="FF0000"/>
              </w:rPr>
              <w:t>規劃執行與創新應變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J-A3 </w:t>
            </w:r>
            <w:r>
              <w:rPr>
                <w:rFonts w:ascii="標楷體" w:eastAsia="標楷體" w:hAnsi="標楷體" w:cs="標楷體"/>
                <w:color w:val="FF0000"/>
              </w:rPr>
              <w:t>具備善用資源以擬定計畫，有效執行，並發揮主動學習與創新求變的素養。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B3 </w:t>
            </w:r>
            <w:r>
              <w:rPr>
                <w:rFonts w:ascii="標楷體" w:eastAsia="標楷體" w:hAnsi="標楷體" w:cs="標楷體"/>
                <w:color w:val="FF0000"/>
              </w:rPr>
              <w:t>藝術涵養與美感素養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J-B3 </w:t>
            </w:r>
            <w:r>
              <w:rPr>
                <w:rFonts w:ascii="標楷體" w:eastAsia="標楷體" w:hAnsi="標楷體" w:cs="標楷體"/>
                <w:color w:val="FF0000"/>
              </w:rPr>
              <w:t>具備藝術展演的一般知能及表現能力，欣賞各種藝術的風格和價值，並了解美感的特質、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color w:val="FF0000"/>
              </w:rPr>
              <w:t>認知與表現方式，增進生活的豐富性與美感體驗。</w:t>
            </w:r>
          </w:p>
          <w:p w:rsidR="00B55CA1" w:rsidRDefault="00E37F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C2 </w:t>
            </w:r>
            <w:r>
              <w:rPr>
                <w:rFonts w:ascii="標楷體" w:eastAsia="標楷體" w:hAnsi="標楷體" w:cs="標楷體"/>
                <w:color w:val="FF0000"/>
              </w:rPr>
              <w:t>人際關係與團隊合作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J-C2 </w:t>
            </w:r>
            <w:r>
              <w:rPr>
                <w:rFonts w:ascii="標楷體" w:eastAsia="標楷體" w:hAnsi="標楷體" w:cs="標楷體"/>
                <w:color w:val="FF0000"/>
              </w:rPr>
              <w:t>具備利他與合群的知能與態度，並培育相互合作及與人和諧互動的素養。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C3 </w:t>
            </w:r>
            <w:r>
              <w:rPr>
                <w:rFonts w:ascii="標楷體" w:eastAsia="標楷體" w:hAnsi="標楷體" w:cs="標楷體"/>
                <w:color w:val="FF0000"/>
              </w:rPr>
              <w:t>多元文化與國際理解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J-C3 </w:t>
            </w:r>
            <w:r>
              <w:rPr>
                <w:rFonts w:ascii="標楷體" w:eastAsia="標楷體" w:hAnsi="標楷體" w:cs="標楷體"/>
                <w:color w:val="FF0000"/>
              </w:rPr>
              <w:t>具備敏察和接納多元文化的涵養，關心本土與國際事務，並尊重與欣賞差異。</w:t>
            </w:r>
          </w:p>
        </w:tc>
      </w:tr>
      <w:tr w:rsidR="00B55CA1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1-1 </w:t>
            </w:r>
            <w:r>
              <w:rPr>
                <w:rFonts w:ascii="標楷體" w:eastAsia="標楷體" w:hAnsi="標楷體" w:cs="標楷體"/>
                <w:color w:val="FF0000"/>
              </w:rPr>
              <w:t>能描述「人」、「事」或「物」彼此互動所產生的美感所在。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1-3 </w:t>
            </w:r>
            <w:r>
              <w:rPr>
                <w:rFonts w:ascii="標楷體" w:eastAsia="標楷體" w:hAnsi="標楷體" w:cs="標楷體"/>
                <w:color w:val="FF0000"/>
              </w:rPr>
              <w:t>能嘗試在創作中運用在生活中的美感形式與原理原則。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2-1 </w:t>
            </w:r>
            <w:r>
              <w:rPr>
                <w:rFonts w:ascii="標楷體" w:eastAsia="標楷體" w:hAnsi="標楷體" w:cs="標楷體"/>
                <w:color w:val="FF0000"/>
              </w:rPr>
              <w:t>對於教師指定的問題</w:t>
            </w:r>
            <w:bookmarkStart w:id="3" w:name="bookmark=id.1fob9te" w:colFirst="0" w:colLast="0"/>
            <w:bookmarkStart w:id="4" w:name="bookmark=id.2et92p0" w:colFirst="0" w:colLast="0"/>
            <w:bookmarkStart w:id="5" w:name="bookmark=id.3znysh7" w:colFirst="0" w:colLast="0"/>
            <w:bookmarkEnd w:id="3"/>
            <w:bookmarkEnd w:id="4"/>
            <w:bookmarkEnd w:id="5"/>
            <w:r>
              <w:rPr>
                <w:rFonts w:ascii="標楷體" w:eastAsia="標楷體" w:hAnsi="標楷體" w:cs="標楷體"/>
                <w:color w:val="FF0000"/>
              </w:rPr>
              <w:t>，能有多元獨創的想法。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2-3 </w:t>
            </w:r>
            <w:r>
              <w:rPr>
                <w:rFonts w:ascii="標楷體" w:eastAsia="標楷體" w:hAnsi="標楷體" w:cs="標楷體"/>
                <w:color w:val="FF0000"/>
              </w:rPr>
              <w:t>能落實執行創意構想，成為具體作品或可行方案。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 xml:space="preserve">4-2 </w:t>
            </w:r>
            <w:r>
              <w:rPr>
                <w:rFonts w:ascii="標楷體" w:eastAsia="標楷體" w:hAnsi="標楷體" w:cs="標楷體"/>
                <w:color w:val="FF0000"/>
              </w:rPr>
              <w:t>所有成員都能認同團隊的願景目標，願意貢獻所長，共同達成團隊目標。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4-3 </w:t>
            </w:r>
            <w:r>
              <w:rPr>
                <w:rFonts w:ascii="標楷體" w:eastAsia="標楷體" w:hAnsi="標楷體" w:cs="標楷體"/>
                <w:color w:val="FF0000"/>
              </w:rPr>
              <w:t>團隊領導人能展現領導力、營造信任氛圍，其他成員則能服從領導、承擔責任。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5-3 </w:t>
            </w:r>
            <w:r>
              <w:rPr>
                <w:rFonts w:ascii="標楷體" w:eastAsia="標楷體" w:hAnsi="標楷體" w:cs="標楷體"/>
                <w:color w:val="FF0000"/>
              </w:rPr>
              <w:t>能檢討省思執行成果。</w:t>
            </w:r>
          </w:p>
        </w:tc>
      </w:tr>
      <w:tr w:rsidR="00B55CA1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日常生活中美感表達的各種形式和原理原則。</w:t>
            </w:r>
          </w:p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日常生活中表情達意的各種形式ヽ態度和方法。</w:t>
            </w:r>
          </w:p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節日文化大不同，各式習俗的意義ヽ內涵和理解。</w:t>
            </w:r>
          </w:p>
        </w:tc>
      </w:tr>
      <w:tr w:rsidR="00B55CA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能探究日常生活中各式美感表達的可能性。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能運用各式美感要素於日常的各個面向中。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與廣闊世界</w:t>
            </w:r>
            <w:r>
              <w:rPr>
                <w:rFonts w:ascii="標楷體" w:eastAsia="標楷體" w:hAnsi="標楷體" w:cs="標楷體"/>
                <w:color w:val="FF0000"/>
              </w:rPr>
              <w:t>交流與分享。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能用英語介紹習俗，增進姊妹校互動與情誼。</w:t>
            </w:r>
          </w:p>
        </w:tc>
      </w:tr>
      <w:tr w:rsidR="00B55CA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FF0000"/>
              </w:rPr>
              <w:t>個人節慶卡片製作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以英文製作節慶卡片，並與姊妹校進行跨校交流互動。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2. </w:t>
            </w:r>
            <w:r>
              <w:rPr>
                <w:rFonts w:ascii="標楷體" w:eastAsia="標楷體" w:hAnsi="標楷體" w:cs="標楷體"/>
                <w:color w:val="FF0000"/>
              </w:rPr>
              <w:t>期末靜態課程成果發表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姊妹校回饋作品展，本學年課程當中各項創作技能展現。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(</w:t>
            </w:r>
            <w:r>
              <w:rPr>
                <w:rFonts w:ascii="標楷體" w:eastAsia="標楷體" w:hAnsi="標楷體" w:cs="標楷體"/>
                <w:color w:val="00B050"/>
              </w:rPr>
              <w:t>美感構成的姊妹校回饋作品展現，本學年美感構成課程當中各項美感要素融合創作與設計。</w:t>
            </w:r>
            <w:r>
              <w:rPr>
                <w:rFonts w:ascii="標楷體" w:eastAsia="標楷體" w:hAnsi="標楷體" w:cs="標楷體"/>
                <w:color w:val="00B050"/>
              </w:rPr>
              <w:t>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表現任務情境說明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>大直國中學生們正密切與鹿兒島姊妹校進行各項交流活動，為了能更進一步促進彼此情誼與回饋姊妹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校學生的付出與努力，假設你現在擔任我們學校的美術小編職務，請你設計出一幅圖文並茂的小卡，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內容以英文書寫對於姊妹校學生的支持與</w:t>
            </w:r>
            <w:r>
              <w:rPr>
                <w:rFonts w:ascii="標楷體" w:eastAsia="標楷體" w:hAnsi="標楷體" w:cs="標楷體"/>
                <w:color w:val="00B050"/>
              </w:rPr>
              <w:t>鼓勵，並融入課程內容當中所學習到的各項美感要素做整體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B050"/>
              </w:rPr>
              <w:t>規劃與設計。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表現任務要求說明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1. </w:t>
            </w:r>
            <w:r>
              <w:rPr>
                <w:rFonts w:ascii="標楷體" w:eastAsia="標楷體" w:hAnsi="標楷體" w:cs="標楷體"/>
                <w:color w:val="00B050"/>
              </w:rPr>
              <w:t>小卡內容以英文書寫對於姊妹校學生的支持與鼓勵。</w:t>
            </w:r>
          </w:p>
          <w:p w:rsidR="00B55CA1" w:rsidRDefault="00E37FCE">
            <w:pPr>
              <w:spacing w:line="420" w:lineRule="auto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2. </w:t>
            </w:r>
            <w:r>
              <w:rPr>
                <w:rFonts w:ascii="標楷體" w:eastAsia="標楷體" w:hAnsi="標楷體" w:cs="標楷體"/>
                <w:color w:val="00B050"/>
              </w:rPr>
              <w:t>小卡美編融入課程內容當中所學習的各項美感要素。</w:t>
            </w:r>
          </w:p>
        </w:tc>
      </w:tr>
      <w:tr w:rsidR="00B55CA1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color w:val="000000"/>
              </w:rPr>
            </w:pPr>
          </w:p>
        </w:tc>
      </w:tr>
      <w:tr w:rsidR="00B55CA1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設計知心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一、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從構成出發的日常美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文字構成習作與實作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從字母設計、字形變化一致性到排版設計。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57" w:hanging="357"/>
              <w:jc w:val="both"/>
              <w:rPr>
                <w:color w:val="FF0000"/>
              </w:rPr>
            </w:pPr>
            <w:r>
              <w:rPr>
                <w:color w:val="FF0000"/>
              </w:rPr>
              <w:t>A Bold Uppercase Font and How to Shade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One Trick, Many Fonts and Quote Design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Teachers’ Day Card Hand Lettering and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</w:t>
            </w:r>
            <w:r>
              <w:rPr>
                <w:rFonts w:ascii="標楷體" w:eastAsia="標楷體" w:hAnsi="標楷體" w:cs="標楷體"/>
              </w:rPr>
              <w:t>9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擺擺看看玩美感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創意發想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  <w:r>
              <w:rPr>
                <w:rFonts w:ascii="標楷體" w:eastAsia="標楷體" w:hAnsi="標楷體" w:cs="標楷體"/>
                <w:color w:val="00B050"/>
              </w:rPr>
              <w:t>擺盤構成平面圖文設計草稿與實作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00B05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美感要素構成、造形、色彩體會與經驗。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Fun Halloween Snack Board Design: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Group Discussing and Building)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Sketch Drawing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Word Searching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Building and Shooting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Halloween Snack Board Group Idea Sharing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圖文草稿上傳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拍攝實品上傳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-12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感恩季節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二、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日常美的十項形式原理觀察與運用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合唱隊形美感排列、創作與設計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美感形式原理融合、討論與運用。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Songs of “Thankful” and “A Turkey Dance”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班級合唱演出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分享祝福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文化交流中的美感探究、欣賞與分析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文化習俗認識、手作與生活美感融入。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1.    Cultural Exchange Project Understanding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2.    New Year Reading about Customs and Stories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3.    New Year Blessing Words and Their Meanings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4.    Group Mind Mapping and Brainstorming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5.    A New Year Crafting Gift – Red Envelope Fish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6.    Group Reporting about Customs or Stories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心智圖繪製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摺紙作品上傳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英語口語報告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草寫藝術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光影構成的日常美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  <w:highlight w:val="white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一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主光源及光的方向認識與繪製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b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  <w:highlight w:val="whit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陰影位置確認與習作。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Writing and Listening to a Song)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Capital Letters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Small Letters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Bold Cursive Writing Fonts with Shades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Lyrics with Beautiful Cursive Writing: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“Afterglow” by Ed Sheeran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手繪作品上傳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5-8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五感體驗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二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光影構圖說故事</w:t>
            </w:r>
            <w:r>
              <w:rPr>
                <w:rFonts w:eastAsia="Calibri" w:cs="Calibri"/>
                <w:color w:val="00B050"/>
              </w:rPr>
              <w:t>Part 1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光影構圖攝影先修作品欣賞與分析。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1.     Holiday Food Making and Food Photo Shooting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2.     Food Flavor File Making and Sharing with Class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6" w:name="_heading=h.1fob9te" w:colFirst="0" w:colLast="0"/>
            <w:bookmarkEnd w:id="6"/>
            <w:r>
              <w:rPr>
                <w:color w:val="FF0000"/>
              </w:rPr>
              <w:t>3.     Food Flavor Files Including Food Names, Tastes,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Smells, Textures, Shapes, Colors, and Feelings or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Memories When Eating or Making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Food Guessing Games after Sharing with Class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9-16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勵志行動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bookmarkStart w:id="7" w:name="_heading=h.gjdgxs" w:colFirst="0" w:colLast="0"/>
            <w:bookmarkEnd w:id="7"/>
            <w:r>
              <w:rPr>
                <w:rFonts w:ascii="標楷體" w:eastAsia="標楷體" w:hAnsi="標楷體" w:cs="標楷體"/>
                <w:color w:val="00B050"/>
              </w:rPr>
              <w:t>(</w:t>
            </w:r>
            <w:r>
              <w:rPr>
                <w:rFonts w:ascii="標楷體" w:eastAsia="標楷體" w:hAnsi="標楷體" w:cs="標楷體"/>
                <w:color w:val="00B050"/>
              </w:rPr>
              <w:t>三</w:t>
            </w:r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</w:rPr>
              <w:t>光影構圖說故事</w:t>
            </w:r>
            <w:r>
              <w:rPr>
                <w:rFonts w:eastAsia="Calibri" w:cs="Calibri"/>
                <w:color w:val="00B050"/>
              </w:rPr>
              <w:t>Part 2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繪畫構成中主從關係、畫面平衡、色彩搭配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與插圖創作的探究與運用。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 Motivational Story Coming into Mind While </w:t>
            </w:r>
            <w:r>
              <w:rPr>
                <w:color w:val="FF0000"/>
              </w:rPr>
              <w:lastRenderedPageBreak/>
              <w:t>Listening to the Song “Underdog” by Alicia Keys: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8" w:name="_heading=h.ht6g50e2v7sa" w:colFirst="0" w:colLast="0"/>
            <w:bookmarkEnd w:id="8"/>
            <w:r>
              <w:rPr>
                <w:color w:val="FF0000"/>
              </w:rPr>
              <w:t>(Learning by Listening, Singing, Storytelling and Creating a Storytelling Album Cover)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Word Guessing for Understanding the Lyrics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Group Discussion about the Theme and Meaning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 xml:space="preserve"> Group Brainstorming a Motivational Story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eastAsia="Calibri" w:cs="Calibri"/>
                <w:color w:val="FF0000"/>
              </w:rPr>
              <w:t xml:space="preserve">Creating and Designing an Album Cover 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Sharing the Motivational Story and Storytelling  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Album Cover with the Class or the 7</w:t>
            </w:r>
            <w:r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Grade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Voting for My Favorite Album Cover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英文書寫練習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專輯封面設計上傳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17-20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交流回饋與省思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誠摯祝福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</w:t>
            </w:r>
            <w:r>
              <w:rPr>
                <w:rFonts w:ascii="標楷體" w:eastAsia="標楷體" w:hAnsi="標楷體" w:cs="標楷體"/>
                <w:color w:val="00B050"/>
              </w:rPr>
              <w:t>美感構成的姊妹校回饋作品展現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期末靜態課程成果發表，本學年美感構成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課程當中各項美感要素融合創作與設計。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Language Learning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Culture Understanding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Hand Lettering Feedback with a Letter Format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日文講義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英文書信練習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回饋作品上傳交流平台</w:t>
            </w:r>
          </w:p>
        </w:tc>
      </w:tr>
      <w:tr w:rsidR="00B55CA1">
        <w:trPr>
          <w:trHeight w:val="84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品德教育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品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J6 </w:t>
            </w:r>
            <w:r>
              <w:rPr>
                <w:rFonts w:ascii="標楷體" w:eastAsia="標楷體" w:hAnsi="標楷體" w:cs="標楷體"/>
                <w:color w:val="FF0000"/>
              </w:rPr>
              <w:t>關懷弱勢的意涵、策略，及其實踐與反思。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品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J7 </w:t>
            </w:r>
            <w:r>
              <w:rPr>
                <w:rFonts w:ascii="標楷體" w:eastAsia="標楷體" w:hAnsi="標楷體" w:cs="標楷體"/>
                <w:color w:val="FF0000"/>
              </w:rPr>
              <w:t>同理分享與多元接納。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生命教育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生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J7 </w:t>
            </w:r>
            <w:r>
              <w:rPr>
                <w:rFonts w:ascii="標楷體" w:eastAsia="標楷體" w:hAnsi="標楷體" w:cs="標楷體"/>
                <w:color w:val="FF0000"/>
              </w:rPr>
              <w:t>面對並超越人生的各種挫折與苦難，探討促進全人健康與幸福的方法。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多元文化教育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J5 </w:t>
            </w:r>
            <w:r>
              <w:rPr>
                <w:rFonts w:ascii="標楷體" w:eastAsia="標楷體" w:hAnsi="標楷體" w:cs="標楷體"/>
                <w:color w:val="FF0000"/>
              </w:rPr>
              <w:t>了解及尊重不同文化的習俗與禁忌。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FF0000"/>
              </w:rPr>
              <w:t>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J8 </w:t>
            </w:r>
            <w:r>
              <w:rPr>
                <w:rFonts w:ascii="標楷體" w:eastAsia="標楷體" w:hAnsi="標楷體" w:cs="標楷體"/>
                <w:color w:val="FF0000"/>
              </w:rPr>
              <w:t>探討不同文化接觸時可能產生的衝突、融合或創新。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閱讀素養教育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閱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J3 </w:t>
            </w:r>
            <w:r>
              <w:rPr>
                <w:rFonts w:ascii="標楷體" w:eastAsia="標楷體" w:hAnsi="標楷體" w:cs="標楷體"/>
                <w:color w:val="FF0000"/>
              </w:rPr>
              <w:t>理解學科知識內的重要詞彙的意涵，並懂得如何運用該詞彙與他人進行溝通。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FF0000"/>
              </w:rPr>
              <w:t>閱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J9 </w:t>
            </w:r>
            <w:r>
              <w:rPr>
                <w:rFonts w:ascii="標楷體" w:eastAsia="標楷體" w:hAnsi="標楷體" w:cs="標楷體"/>
                <w:color w:val="FF0000"/>
              </w:rPr>
              <w:t>樂於參與閱讀相關的學習活動，並與他人交流。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國際教育</w:t>
            </w:r>
            <w:r>
              <w:rPr>
                <w:rFonts w:ascii="標楷體" w:eastAsia="標楷體" w:hAnsi="標楷體" w:cs="標楷體"/>
                <w:color w:val="FF0000"/>
              </w:rPr>
              <w:t xml:space="preserve">: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J5 </w:t>
            </w:r>
            <w:r>
              <w:rPr>
                <w:rFonts w:ascii="標楷體" w:eastAsia="標楷體" w:hAnsi="標楷體" w:cs="標楷體"/>
                <w:color w:val="FF0000"/>
              </w:rPr>
              <w:t>尊重與欣賞世界不同文化的價值。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J8 </w:t>
            </w:r>
            <w:r>
              <w:rPr>
                <w:rFonts w:ascii="標楷體" w:eastAsia="標楷體" w:hAnsi="標楷體" w:cs="標楷體"/>
                <w:color w:val="FF0000"/>
              </w:rPr>
              <w:t>覺察外語與探究學習對國際能力養成的重要性。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J9 </w:t>
            </w:r>
            <w:r>
              <w:rPr>
                <w:rFonts w:ascii="標楷體" w:eastAsia="標楷體" w:hAnsi="標楷體" w:cs="標楷體"/>
                <w:color w:val="FF0000"/>
              </w:rPr>
              <w:t>運用跨文化溝通技巧參與國際交流。</w:t>
            </w:r>
          </w:p>
        </w:tc>
      </w:tr>
      <w:tr w:rsidR="00B55CA1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</w:t>
            </w:r>
            <w:r>
              <w:rPr>
                <w:rFonts w:ascii="標楷體" w:eastAsia="標楷體" w:hAnsi="標楷體" w:cs="標楷體"/>
                <w:color w:val="FF0000"/>
              </w:rPr>
              <w:t>40%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</w:t>
            </w:r>
            <w:r>
              <w:rPr>
                <w:rFonts w:ascii="標楷體" w:eastAsia="標楷體" w:hAnsi="標楷體" w:cs="標楷體"/>
                <w:color w:val="FF0000"/>
              </w:rPr>
              <w:t>30%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</w:t>
            </w:r>
            <w:r>
              <w:rPr>
                <w:rFonts w:ascii="標楷體" w:eastAsia="標楷體" w:hAnsi="標楷體" w:cs="標楷體"/>
                <w:color w:val="FF0000"/>
              </w:rPr>
              <w:t>30%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</w:t>
            </w:r>
            <w:r>
              <w:rPr>
                <w:rFonts w:ascii="標楷體" w:eastAsia="標楷體" w:hAnsi="標楷體" w:cs="標楷體"/>
                <w:color w:val="FF0000"/>
              </w:rPr>
              <w:t>iPad</w:t>
            </w: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55CA1" w:rsidRDefault="00B55CA1"/>
    <w:sectPr w:rsidR="00B55CA1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4B5"/>
    <w:multiLevelType w:val="multilevel"/>
    <w:tmpl w:val="7BF83F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19F6"/>
    <w:multiLevelType w:val="multilevel"/>
    <w:tmpl w:val="76806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401D6"/>
    <w:multiLevelType w:val="multilevel"/>
    <w:tmpl w:val="434E8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7581C"/>
    <w:multiLevelType w:val="multilevel"/>
    <w:tmpl w:val="DA663696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528A3"/>
    <w:multiLevelType w:val="multilevel"/>
    <w:tmpl w:val="6E4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57861"/>
    <w:multiLevelType w:val="multilevel"/>
    <w:tmpl w:val="DD7A2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D7211B"/>
    <w:multiLevelType w:val="multilevel"/>
    <w:tmpl w:val="8B328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E930A7"/>
    <w:multiLevelType w:val="multilevel"/>
    <w:tmpl w:val="5A4C7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A1"/>
    <w:rsid w:val="00B55CA1"/>
    <w:rsid w:val="00E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FCA0B-3197-40A8-A8FA-8B64311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80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Heading 2 Char1"/>
    <w:basedOn w:val="a"/>
    <w:next w:val="a"/>
    <w:link w:val="20"/>
    <w:uiPriority w:val="9"/>
    <w:semiHidden/>
    <w:unhideWhenUsed/>
    <w:qFormat/>
    <w:rsid w:val="00086CB9"/>
    <w:pPr>
      <w:keepNext/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93B92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93B92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93B92"/>
  </w:style>
  <w:style w:type="character" w:customStyle="1" w:styleId="20">
    <w:name w:val="標題 2 字元"/>
    <w:aliases w:val="Heading 2 Char1 字元"/>
    <w:basedOn w:val="a0"/>
    <w:link w:val="2"/>
    <w:uiPriority w:val="99"/>
    <w:rsid w:val="00086CB9"/>
    <w:rPr>
      <w:rFonts w:ascii="Arial" w:eastAsia="新細明體" w:hAnsi="Arial" w:cs="Times New Roman"/>
      <w:b/>
      <w:bCs/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0C5265"/>
    <w:pPr>
      <w:ind w:leftChars="200" w:left="480"/>
    </w:p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0B2F"/>
    <w:rPr>
      <w:rFonts w:eastAsia="新細明體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0B2F"/>
    <w:rPr>
      <w:rFonts w:eastAsia="新細明體" w:cs="Times New Roman"/>
      <w:kern w:val="3"/>
      <w:sz w:val="20"/>
      <w:szCs w:val="20"/>
    </w:rPr>
  </w:style>
  <w:style w:type="character" w:styleId="ac">
    <w:name w:val="Strong"/>
    <w:basedOn w:val="a0"/>
    <w:uiPriority w:val="22"/>
    <w:qFormat/>
    <w:rsid w:val="001469CF"/>
    <w:rPr>
      <w:b/>
      <w:bCs/>
    </w:rPr>
  </w:style>
  <w:style w:type="paragraph" w:styleId="Web">
    <w:name w:val="Normal (Web)"/>
    <w:basedOn w:val="a"/>
    <w:uiPriority w:val="99"/>
    <w:unhideWhenUsed/>
    <w:rsid w:val="001555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LJS/FeaCRBVNZuuPadLniFGKg==">AMUW2mUxLZByxhg/aSkch/xgTMLEffpijSAClUt6S9+oFavLZluNCRNhUZ+tjQEcPJLbpjDXFnxgpyCeFNt/tEq8qQ3TK1NdTnjgmulIuhHtXPmdmZqrO4WQ8p9KhzYmKJt0jo93VRsBlYfJcZsQXqdENPfh/xXGQVe8bkOrRVbFb6yRYEVJM4+8bjSiC5B66l2RqR2GyDTimkyZUoRZl6oDIPYFItFXHYEaNG6Ifi17m2NjF+y8x1k=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2022-09-15T10:35:00Z</dcterms:created>
  <dcterms:modified xsi:type="dcterms:W3CDTF">2022-09-15T10:35:00Z</dcterms:modified>
</cp:coreProperties>
</file>