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D6088F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27592F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8D52DA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482AD9" w:rsidRPr="004B127C" w:rsidRDefault="001F76AE" w:rsidP="002A6DD9">
      <w:pPr>
        <w:pStyle w:val="af4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國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80656D">
        <w:rPr>
          <w:rFonts w:ascii="微軟正黑體" w:eastAsia="微軟正黑體" w:hAnsi="微軟正黑體" w:hint="eastAsia"/>
          <w:b/>
          <w:sz w:val="36"/>
          <w:szCs w:val="36"/>
        </w:rPr>
        <w:t>七年級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__</w:t>
      </w:r>
      <w:r w:rsidR="001A4358">
        <w:rPr>
          <w:rFonts w:ascii="微軟正黑體" w:eastAsia="微軟正黑體" w:hAnsi="微軟正黑體" w:hint="eastAsia"/>
          <w:b/>
          <w:sz w:val="36"/>
          <w:szCs w:val="36"/>
        </w:rPr>
        <w:t>地理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_____ 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1"/>
        <w:gridCol w:w="2835"/>
        <w:gridCol w:w="1701"/>
        <w:gridCol w:w="3215"/>
      </w:tblGrid>
      <w:tr w:rsidR="00482AD9" w:rsidRPr="004B127C" w:rsidTr="004B127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482AD9" w:rsidRPr="004B127C" w:rsidRDefault="001A4358" w:rsidP="001A4358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701~709</w:t>
            </w:r>
          </w:p>
        </w:tc>
        <w:tc>
          <w:tcPr>
            <w:tcW w:w="170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B127C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82AD9" w:rsidRPr="004B127C" w:rsidRDefault="001A4358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許志誠</w:t>
            </w:r>
          </w:p>
        </w:tc>
      </w:tr>
      <w:tr w:rsidR="00482AD9" w:rsidRPr="004B127C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482AD9" w:rsidRPr="004B127C" w:rsidRDefault="00482AD9" w:rsidP="00482AD9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482AD9" w:rsidRPr="004B127C" w:rsidRDefault="005D57A7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能夠了解人文因素對於台灣地理環境的影響</w:t>
            </w:r>
          </w:p>
        </w:tc>
      </w:tr>
      <w:tr w:rsidR="00482AD9" w:rsidRPr="004B127C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4B127C" w:rsidRDefault="001A4358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地理一下</w:t>
            </w:r>
            <w:r w:rsidR="004052F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翰林版 台灣的環境(下)</w:t>
            </w:r>
          </w:p>
        </w:tc>
      </w:tr>
      <w:tr w:rsidR="00482AD9" w:rsidRPr="004B127C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4B127C" w:rsidRDefault="004052F0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課堂筆記與地理練習本</w:t>
            </w:r>
          </w:p>
        </w:tc>
      </w:tr>
      <w:tr w:rsidR="00482AD9" w:rsidRPr="004B127C" w:rsidTr="004B127C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4B127C" w:rsidRDefault="004052F0" w:rsidP="00232CF5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課堂作業、上課表現與隨堂小考</w:t>
            </w:r>
          </w:p>
        </w:tc>
      </w:tr>
      <w:tr w:rsidR="00482AD9" w:rsidRPr="004B127C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4B127C" w:rsidRDefault="0094567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平時成績占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60%，段考成績占40%</w:t>
            </w:r>
          </w:p>
        </w:tc>
      </w:tr>
      <w:tr w:rsidR="00482AD9" w:rsidRPr="004B127C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4B127C" w:rsidRDefault="005D57A7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引導學生思考地理要素對台灣環境的各種影響</w:t>
            </w:r>
          </w:p>
        </w:tc>
      </w:tr>
      <w:tr w:rsidR="00482AD9" w:rsidRPr="004B127C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4B127C" w:rsidRDefault="005D57A7" w:rsidP="00232CF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提醒學生按時完成作業與養成學習計畫</w:t>
            </w:r>
          </w:p>
        </w:tc>
      </w:tr>
      <w:tr w:rsidR="00482AD9" w:rsidRPr="004B127C" w:rsidTr="004B127C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4B127C" w:rsidRDefault="00920F2E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個人信箱：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bloodfaster@gmail.com</w:t>
            </w:r>
          </w:p>
        </w:tc>
      </w:tr>
    </w:tbl>
    <w:p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:rsidTr="00D8062F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4B127C">
              <w:rPr>
                <w:rFonts w:ascii="微軟正黑體" w:eastAsia="微軟正黑體" w:hAnsi="微軟正黑體" w:hint="eastAsia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8D52DA" w:rsidRPr="004B127C" w:rsidTr="00557DA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52DA" w:rsidRPr="0027592F" w:rsidRDefault="008D52DA" w:rsidP="008D52DA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:rsidR="008D52DA" w:rsidRPr="0027592F" w:rsidRDefault="008D52DA" w:rsidP="008D52DA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DA" w:rsidRPr="00966778" w:rsidRDefault="008D52DA" w:rsidP="008D52DA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D52DA" w:rsidRPr="004B127C" w:rsidRDefault="0019588A" w:rsidP="008D52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Ch1 人口成長與人口分布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52DA" w:rsidRPr="004B127C" w:rsidRDefault="008D52DA" w:rsidP="008D52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52DA" w:rsidRPr="004B127C" w:rsidRDefault="0019588A" w:rsidP="008D52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D52DA" w:rsidRPr="00D81379" w:rsidRDefault="001C015D" w:rsidP="008D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="008D52DA"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開學、正式上課、16:00放學</w:t>
            </w:r>
          </w:p>
          <w:p w:rsidR="008D52DA" w:rsidRPr="00D81379" w:rsidRDefault="008D52DA" w:rsidP="008D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08:00-08:50大掃除</w:t>
            </w:r>
          </w:p>
          <w:p w:rsidR="008D52DA" w:rsidRPr="001A5CE6" w:rsidRDefault="008D52DA" w:rsidP="008D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9:00-09:50導師時間</w:t>
            </w:r>
          </w:p>
          <w:p w:rsidR="008D52DA" w:rsidRPr="001A5CE6" w:rsidRDefault="008D52DA" w:rsidP="001C01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10:10開學典禮</w:t>
            </w:r>
            <w:r w:rsidR="001C015D" w:rsidRPr="001A5CE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8D52DA" w:rsidRPr="001A5CE6" w:rsidRDefault="001C015D" w:rsidP="008D52DA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="008D52DA"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="008D52DA"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</w:p>
          <w:p w:rsidR="008D52DA" w:rsidRDefault="008D52DA" w:rsidP="008D52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="001C015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</w:t>
            </w:r>
            <w:r w:rsidR="001C015D" w:rsidRPr="001C015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 w:rsid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晚</w:t>
            </w:r>
            <w:r w:rsidR="001C015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自習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開始</w:t>
            </w:r>
          </w:p>
          <w:p w:rsidR="008D52DA" w:rsidRPr="00D81379" w:rsidRDefault="00662A0F" w:rsidP="00662A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8D52DA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D52DA" w:rsidRPr="0027592F" w:rsidRDefault="008D52DA" w:rsidP="008D52DA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DA" w:rsidRPr="00966778" w:rsidRDefault="008D52DA" w:rsidP="008D52DA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D52DA" w:rsidRPr="00966778" w:rsidRDefault="008D52DA" w:rsidP="008D52DA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52DA" w:rsidRPr="004B127C" w:rsidRDefault="0019588A" w:rsidP="008D52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Ch1 人口成長與人口分布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52DA" w:rsidRPr="004B127C" w:rsidRDefault="008D52DA" w:rsidP="008D52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D52DA" w:rsidRPr="004B127C" w:rsidRDefault="0019588A" w:rsidP="008D52D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國八輔導課開始</w:t>
            </w:r>
          </w:p>
          <w:p w:rsidR="00662A0F" w:rsidRPr="00662A0F" w:rsidRDefault="00662A0F" w:rsidP="00662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國九第三次複習考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母語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日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23</w:t>
            </w: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全校副班長防災勤前教育</w:t>
            </w:r>
          </w:p>
          <w:p w:rsidR="008D52DA" w:rsidRPr="00662A0F" w:rsidRDefault="00662A0F" w:rsidP="00662A0F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-3/17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班級共讀第一階段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2A0F" w:rsidRPr="004B127C" w:rsidRDefault="0019588A" w:rsidP="0019588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Ch2 人口組成與族群文化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19588A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和平紀念日</w:t>
            </w:r>
          </w:p>
          <w:p w:rsidR="00662A0F" w:rsidRPr="00662A0F" w:rsidRDefault="00662A0F" w:rsidP="00662A0F">
            <w:pPr>
              <w:spacing w:line="0" w:lineRule="atLeast"/>
              <w:ind w:left="397" w:hanging="397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1-9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國中資優鑑定校內報名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09:20防災疏散預演</w:t>
            </w:r>
          </w:p>
          <w:p w:rsidR="00662A0F" w:rsidRPr="00662A0F" w:rsidRDefault="00662A0F" w:rsidP="00662A0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國八隔宿露營</w:t>
            </w:r>
          </w:p>
          <w:p w:rsidR="00662A0F" w:rsidRPr="00662A0F" w:rsidRDefault="00662A0F" w:rsidP="00662A0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多元能力開發班始業式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學校日</w:t>
            </w:r>
          </w:p>
          <w:p w:rsidR="00662A0F" w:rsidRPr="00662A0F" w:rsidRDefault="00662A0F" w:rsidP="00662A0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Default="00662A0F" w:rsidP="00662A0F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</w:p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62A0F" w:rsidRPr="004B127C" w:rsidRDefault="0019588A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Ch2 人口組成與族群文化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19588A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09:20防災疏散正式演練</w:t>
            </w:r>
          </w:p>
          <w:p w:rsidR="00662A0F" w:rsidRPr="00662A0F" w:rsidRDefault="00662A0F" w:rsidP="00662A0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優良生自我介紹</w:t>
            </w:r>
          </w:p>
          <w:p w:rsidR="00662A0F" w:rsidRPr="00662A0F" w:rsidRDefault="00662A0F" w:rsidP="00662A0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2A0F" w:rsidRPr="004B127C" w:rsidRDefault="0019588A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Ch2 人口組成與族群文化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13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優良生投票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17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KO拉卡初賽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2A0F" w:rsidRPr="004B127C" w:rsidRDefault="0019588A" w:rsidP="00662A0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Ch2 人口組成與族群文化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國七八第1次期中考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補行4/3上班上課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2A0F" w:rsidRPr="004B127C" w:rsidRDefault="0072392A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72392A">
              <w:rPr>
                <w:rFonts w:ascii="微軟正黑體" w:eastAsia="微軟正黑體" w:hAnsi="微軟正黑體" w:hint="eastAsia"/>
                <w:sz w:val="20"/>
                <w:szCs w:val="20"/>
              </w:rPr>
              <w:t>CH3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台灣農業發展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國九期末考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-4/28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第二階段班級共讀</w:t>
            </w:r>
          </w:p>
          <w:p w:rsidR="00662A0F" w:rsidRPr="00662A0F" w:rsidRDefault="00662A0F" w:rsidP="00662A0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特教12年就學安置結果公告查詢</w:t>
            </w:r>
          </w:p>
          <w:p w:rsidR="00662A0F" w:rsidRPr="00662A0F" w:rsidRDefault="00662A0F" w:rsidP="00662A0F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Default="00662A0F" w:rsidP="00662A0F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</w:t>
            </w:r>
          </w:p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662A0F" w:rsidRPr="004B127C" w:rsidRDefault="0072392A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2392A">
              <w:rPr>
                <w:rFonts w:ascii="微軟正黑體" w:eastAsia="微軟正黑體" w:hAnsi="微軟正黑體" w:hint="eastAsia"/>
                <w:sz w:val="20"/>
                <w:szCs w:val="20"/>
              </w:rPr>
              <w:t>CH3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台灣農業發展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4-5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2A0F" w:rsidRPr="004B127C" w:rsidRDefault="0072392A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2392A">
              <w:rPr>
                <w:rFonts w:ascii="微軟正黑體" w:eastAsia="微軟正黑體" w:hAnsi="微軟正黑體" w:hint="eastAsia"/>
                <w:sz w:val="20"/>
                <w:szCs w:val="20"/>
              </w:rPr>
              <w:t>CH3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台灣農業發展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國七拔河比賽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特教12年就學安置新生報到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14</w:t>
            </w: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2A0F" w:rsidRPr="004B127C" w:rsidRDefault="0072392A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CH4 台灣工業發展與國際貿易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國七校外教學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國八籃球比賽</w:t>
            </w:r>
          </w:p>
          <w:p w:rsidR="00662A0F" w:rsidRPr="00662A0F" w:rsidRDefault="00662A0F" w:rsidP="00662A0F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國九第四次複習考</w:t>
            </w:r>
          </w:p>
          <w:p w:rsidR="00662A0F" w:rsidRPr="00662A0F" w:rsidRDefault="00662A0F" w:rsidP="00662A0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662A0F" w:rsidRPr="004B127C" w:rsidTr="00557DA2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2A0F" w:rsidRPr="004B127C" w:rsidRDefault="0072392A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CH4 台灣工業發展與國際貿易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662A0F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2A0F" w:rsidRPr="004B127C" w:rsidRDefault="0072392A" w:rsidP="00662A0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CH4 台灣工業發展與國際貿易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Default="00662A0F" w:rsidP="00662A0F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2A0F" w:rsidRPr="004B127C" w:rsidRDefault="0072392A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CH4 台灣工業發展與國際貿易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國九包高中</w:t>
            </w:r>
          </w:p>
          <w:p w:rsidR="00662A0F" w:rsidRPr="00662A0F" w:rsidRDefault="00662A0F" w:rsidP="00662A0F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國七八第2次期中考</w:t>
            </w:r>
          </w:p>
          <w:p w:rsidR="00662A0F" w:rsidRPr="00662A0F" w:rsidRDefault="00662A0F" w:rsidP="00662A0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文藝獎評審會議</w:t>
            </w:r>
          </w:p>
          <w:p w:rsidR="00662A0F" w:rsidRPr="00662A0F" w:rsidRDefault="00662A0F" w:rsidP="00662A0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4947C2">
              <w:rPr>
                <w:rFonts w:ascii="微軟正黑體" w:eastAsia="微軟正黑體" w:hAnsi="微軟正黑體" w:hint="eastAsia"/>
                <w:sz w:val="20"/>
                <w:szCs w:val="20"/>
              </w:rPr>
              <w:t>CH5 台灣的聚落與都市發展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國七跳繩比賽</w:t>
            </w:r>
          </w:p>
          <w:p w:rsidR="00662A0F" w:rsidRPr="00662A0F" w:rsidRDefault="00662A0F" w:rsidP="00662A0F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國八桌球比賽</w:t>
            </w:r>
          </w:p>
          <w:p w:rsidR="00662A0F" w:rsidRPr="00662A0F" w:rsidRDefault="00662A0F" w:rsidP="00662A0F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-6/19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第三階段班級共讀</w:t>
            </w:r>
          </w:p>
          <w:p w:rsidR="00662A0F" w:rsidRPr="00662A0F" w:rsidRDefault="00662A0F" w:rsidP="00662A0F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18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國九輔導課、晚自習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結束</w:t>
            </w:r>
          </w:p>
          <w:p w:rsidR="00662A0F" w:rsidRPr="00662A0F" w:rsidRDefault="00662A0F" w:rsidP="00662A0F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擔任會考考場，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11：00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</w:rPr>
              <w:t>大掃除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12:00放學</w:t>
            </w:r>
          </w:p>
          <w:p w:rsidR="00662A0F" w:rsidRPr="00662A0F" w:rsidRDefault="00662A0F" w:rsidP="00662A0F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國中教育會考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擔任會考考場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學校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947C2">
              <w:rPr>
                <w:rFonts w:ascii="微軟正黑體" w:eastAsia="微軟正黑體" w:hAnsi="微軟正黑體" w:hint="eastAsia"/>
                <w:sz w:val="20"/>
                <w:szCs w:val="20"/>
              </w:rPr>
              <w:t>CH5 台灣的聚落與都市發展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4947C2">
              <w:rPr>
                <w:rFonts w:ascii="微軟正黑體" w:eastAsia="微軟正黑體" w:hAnsi="微軟正黑體" w:hint="eastAsia"/>
                <w:sz w:val="20"/>
                <w:szCs w:val="20"/>
              </w:rPr>
              <w:t>CH5 台灣的聚落與都市發展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能源教育週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Default="00662A0F" w:rsidP="00662A0F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CH6 台灣區域發展特色與差異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5-16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IEP檢討會議</w:t>
            </w:r>
          </w:p>
          <w:p w:rsidR="00662A0F" w:rsidRPr="00662A0F" w:rsidRDefault="00662A0F" w:rsidP="00662A0F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畢業典禮(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預演)</w:t>
            </w:r>
          </w:p>
          <w:p w:rsidR="00662A0F" w:rsidRPr="00662A0F" w:rsidRDefault="00662A0F" w:rsidP="00662A0F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(暫定)</w:t>
            </w:r>
          </w:p>
          <w:p w:rsidR="00662A0F" w:rsidRPr="00662A0F" w:rsidRDefault="00662A0F" w:rsidP="00662A0F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國八表藝成果發表(暫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定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,視畢典調整)</w:t>
            </w:r>
          </w:p>
          <w:p w:rsidR="00662A0F" w:rsidRPr="00662A0F" w:rsidRDefault="00662A0F" w:rsidP="00662A0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CH6 台灣區域發展特色與差異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直升撕榜及報到作業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國九期末大掃除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國九適性入學志願選填家長說明會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國九離校(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)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國八輔導課結束</w:t>
            </w:r>
          </w:p>
          <w:p w:rsidR="00662A0F" w:rsidRPr="00662A0F" w:rsidRDefault="00662A0F" w:rsidP="00662A0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二類優免公告分發序</w:t>
            </w:r>
          </w:p>
          <w:p w:rsidR="00662A0F" w:rsidRPr="00662A0F" w:rsidRDefault="00662A0F" w:rsidP="00662A0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科學講座</w:t>
            </w:r>
          </w:p>
          <w:p w:rsidR="00662A0F" w:rsidRPr="00662A0F" w:rsidRDefault="00662A0F" w:rsidP="00662A0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補行6/23上班上課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27592F" w:rsidRDefault="00662A0F" w:rsidP="00662A0F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A0F" w:rsidRDefault="00662A0F" w:rsidP="00662A0F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:rsidR="00662A0F" w:rsidRPr="00966778" w:rsidRDefault="00662A0F" w:rsidP="00662A0F">
            <w:pPr>
              <w:spacing w:line="280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CH6 台灣區域發展特色與差異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臺北市優先免試入學報到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22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端午節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662A0F" w:rsidRPr="004B127C" w:rsidTr="00557DA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27592F" w:rsidRDefault="00662A0F" w:rsidP="00662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2A0F" w:rsidRPr="00966778" w:rsidRDefault="00662A0F" w:rsidP="00662A0F">
            <w:pPr>
              <w:spacing w:line="320" w:lineRule="auto"/>
              <w:jc w:val="center"/>
              <w:rPr>
                <w:rFonts w:ascii="標楷體" w:hAnsi="標楷體" w:cs="標楷體" w:hint="eastAsia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spacing w:line="280" w:lineRule="auto"/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62A0F" w:rsidRPr="00966778" w:rsidRDefault="00662A0F" w:rsidP="00662A0F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CH6 台灣區域發展特色與差異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662A0F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62A0F" w:rsidRPr="004B127C" w:rsidRDefault="004947C2" w:rsidP="00662A0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28-29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國七八期末考</w:t>
            </w:r>
          </w:p>
          <w:p w:rsidR="00662A0F" w:rsidRPr="00662A0F" w:rsidRDefault="00662A0F" w:rsidP="00662A0F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國七國八期末大掃除</w:t>
            </w:r>
          </w:p>
          <w:p w:rsidR="00662A0F" w:rsidRPr="00662A0F" w:rsidRDefault="00662A0F" w:rsidP="00662A0F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48" w:rsidRDefault="00330148">
      <w:r>
        <w:separator/>
      </w:r>
    </w:p>
  </w:endnote>
  <w:endnote w:type="continuationSeparator" w:id="1">
    <w:p w:rsidR="00330148" w:rsidRDefault="00330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3C" w:rsidRDefault="00E9373C">
    <w:pPr>
      <w:pStyle w:val="a4"/>
      <w:jc w:val="center"/>
    </w:pPr>
    <w:fldSimple w:instr="PAGE   \* MERGEFORMAT">
      <w:r w:rsidR="0019084B" w:rsidRPr="0019084B">
        <w:rPr>
          <w:noProof/>
          <w:lang w:val="zh-TW"/>
        </w:rPr>
        <w:t>-</w:t>
      </w:r>
      <w:r w:rsidR="0019084B">
        <w:rPr>
          <w:noProof/>
        </w:rPr>
        <w:t xml:space="preserve"> 1 -</w:t>
      </w:r>
    </w:fldSimple>
  </w:p>
  <w:p w:rsidR="00E9373C" w:rsidRDefault="00E9373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48" w:rsidRDefault="00330148">
      <w:r>
        <w:separator/>
      </w:r>
    </w:p>
  </w:footnote>
  <w:footnote w:type="continuationSeparator" w:id="1">
    <w:p w:rsidR="00330148" w:rsidRDefault="00330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hideGrammaticalErrors/>
  <w:stylePaneFormatFilter w:val="3F01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A13"/>
    <w:rsid w:val="00000665"/>
    <w:rsid w:val="00001256"/>
    <w:rsid w:val="000026B8"/>
    <w:rsid w:val="00003AE1"/>
    <w:rsid w:val="0000406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686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B41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863E3"/>
    <w:rsid w:val="0019084B"/>
    <w:rsid w:val="00190C66"/>
    <w:rsid w:val="00191010"/>
    <w:rsid w:val="00193889"/>
    <w:rsid w:val="00193D1E"/>
    <w:rsid w:val="0019456B"/>
    <w:rsid w:val="00194F49"/>
    <w:rsid w:val="0019588A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3C5B"/>
    <w:rsid w:val="001A4358"/>
    <w:rsid w:val="001A5747"/>
    <w:rsid w:val="001A5BD0"/>
    <w:rsid w:val="001A5CE6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15D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1F76AE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05DB"/>
    <w:rsid w:val="00232559"/>
    <w:rsid w:val="0023273C"/>
    <w:rsid w:val="00232CF5"/>
    <w:rsid w:val="00232E93"/>
    <w:rsid w:val="00233E58"/>
    <w:rsid w:val="002340CF"/>
    <w:rsid w:val="0023547C"/>
    <w:rsid w:val="00236320"/>
    <w:rsid w:val="002369F6"/>
    <w:rsid w:val="00240AC5"/>
    <w:rsid w:val="0024134D"/>
    <w:rsid w:val="002415B5"/>
    <w:rsid w:val="002421E7"/>
    <w:rsid w:val="00243C31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7592F"/>
    <w:rsid w:val="002811B3"/>
    <w:rsid w:val="0028133F"/>
    <w:rsid w:val="00281E75"/>
    <w:rsid w:val="0028450E"/>
    <w:rsid w:val="00284D4B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0148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52F0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168EC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7C2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57DA2"/>
    <w:rsid w:val="005611E6"/>
    <w:rsid w:val="00561576"/>
    <w:rsid w:val="00561B39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DC7"/>
    <w:rsid w:val="005D10C3"/>
    <w:rsid w:val="005D267E"/>
    <w:rsid w:val="005D51AF"/>
    <w:rsid w:val="005D57A7"/>
    <w:rsid w:val="005D5E89"/>
    <w:rsid w:val="005D600F"/>
    <w:rsid w:val="005E06FA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2A0F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392A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56D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2DA"/>
    <w:rsid w:val="008D5F57"/>
    <w:rsid w:val="008D6A28"/>
    <w:rsid w:val="008D6E09"/>
    <w:rsid w:val="008D7816"/>
    <w:rsid w:val="008D7DCC"/>
    <w:rsid w:val="008E164C"/>
    <w:rsid w:val="008E2955"/>
    <w:rsid w:val="008E5920"/>
    <w:rsid w:val="008F14C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0F2E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679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246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7B3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0F31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088F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062F"/>
    <w:rsid w:val="00D81379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461F2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513B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AB66-77DA-4B47-81D7-B4F16E9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2169</Characters>
  <Application>Microsoft Office Word</Application>
  <DocSecurity>0</DocSecurity>
  <Lines>18</Lines>
  <Paragraphs>5</Paragraphs>
  <ScaleCrop>false</ScaleCrop>
  <Company>台北市政府教育局</Company>
  <LinksUpToDate>false</LinksUpToDate>
  <CharactersWithSpaces>2544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creator>九十年度電腦設備購置案</dc:creator>
  <cp:lastModifiedBy>Chih Cheng Hsu</cp:lastModifiedBy>
  <cp:revision>2</cp:revision>
  <cp:lastPrinted>2015-07-31T00:55:00Z</cp:lastPrinted>
  <dcterms:created xsi:type="dcterms:W3CDTF">2023-02-24T08:47:00Z</dcterms:created>
  <dcterms:modified xsi:type="dcterms:W3CDTF">2023-02-24T08:47:00Z</dcterms:modified>
</cp:coreProperties>
</file>