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720B5E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 </w:t>
      </w:r>
      <w:r w:rsidR="00720B5E" w:rsidRPr="00720B5E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健康與休閒生活</w:t>
      </w:r>
      <w:r w:rsidR="00720B5E">
        <w:rPr>
          <w:rFonts w:ascii="微軟正黑體" w:eastAsia="微軟正黑體" w:hAnsi="微軟正黑體" w:cs="微軟正黑體" w:hint="eastAsia"/>
          <w:b/>
          <w:sz w:val="36"/>
          <w:szCs w:val="36"/>
        </w:rPr>
        <w:t xml:space="preserve"> </w:t>
      </w:r>
      <w:r w:rsidR="00720B5E">
        <w:rPr>
          <w:rFonts w:ascii="微軟正黑體" w:eastAsia="微軟正黑體" w:hAnsi="微軟正黑體" w:cs="微軟正黑體"/>
          <w:b/>
          <w:sz w:val="36"/>
          <w:szCs w:val="36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720B5E" w:rsidP="00720B5E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3</w:t>
            </w:r>
            <w:r>
              <w:rPr>
                <w:rFonts w:ascii="微軟正黑體" w:eastAsia="微軟正黑體" w:hAnsi="微軟正黑體" w:cs="Arial"/>
              </w:rPr>
              <w:t>0</w:t>
            </w:r>
            <w:r>
              <w:rPr>
                <w:rFonts w:ascii="微軟正黑體" w:eastAsia="微軟正黑體" w:hAnsi="微軟正黑體" w:cs="Arial" w:hint="eastAsia"/>
              </w:rPr>
              <w:t>1-309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陳昭伶</w:t>
            </w:r>
          </w:p>
        </w:tc>
      </w:tr>
      <w:tr w:rsidR="00720B5E" w:rsidRPr="00E73A07" w:rsidTr="00F8012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1b-V-4 建構健康自主管理的策略或行動。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1c-V-2應用動作發展、運動方法和營養知識，設計適合自己的運動處方，並運用於生活當中。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2b-V-1 樂於終身遵守健康的生活規範與價值觀。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2d-V-3 體會運動與社會、歷史、文化之間的互動關係，並尊重其發展。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3a-V-2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運用多元策略，將健康與自我照護技能彈性調整融入生活情境，展現出個人及群體的健康生活模式。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3b-V-4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ab/>
              <w:t>因應於不同的健康情境，有效運用各種的生活技能，發展出個人及群體的健康生活模式。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3c-V-3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ab/>
              <w:t>因應不同的運動情境，展現與超越個人的運動潛能。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4a-V-2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對自我健康行為進行評價，並適時修正與改善。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4b-V-4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公開進行健康倡議，有效地影響他人促進健康的信念或行動。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20B5E" w:rsidRPr="00E73A07" w:rsidTr="00F80125">
        <w:trPr>
          <w:trHeight w:val="737"/>
          <w:jc w:val="center"/>
        </w:trPr>
        <w:tc>
          <w:tcPr>
            <w:tcW w:w="2830" w:type="dxa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1. 休閒與健康概論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2. 壓力與健康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3. 身心舒坦好療癒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4. 走入芳香植物的療癒世界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5. 健康體適能與運動處方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6. 新生活飲食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7. 傳統醫學的養生智慧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8. 養氣健身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9. 旅遊與健康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10. 樂水休閒活動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第11章  親山休閒活動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</w:p>
        </w:tc>
      </w:tr>
      <w:tr w:rsidR="00720B5E" w:rsidRPr="00E73A07" w:rsidTr="00F80125">
        <w:trPr>
          <w:trHeight w:val="737"/>
          <w:jc w:val="center"/>
        </w:trPr>
        <w:tc>
          <w:tcPr>
            <w:tcW w:w="2830" w:type="dxa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1.配合課本單元設計學習單</w:t>
            </w:r>
          </w:p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2.上課活動的練習</w:t>
            </w:r>
          </w:p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3.健康休閒管理報告</w:t>
            </w:r>
          </w:p>
          <w:p w:rsidR="00720B5E" w:rsidRPr="007554BB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20B5E" w:rsidRPr="00E73A07" w:rsidTr="00F80125">
        <w:trPr>
          <w:trHeight w:val="862"/>
          <w:jc w:val="center"/>
        </w:trPr>
        <w:tc>
          <w:tcPr>
            <w:tcW w:w="2830" w:type="dxa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0B5E" w:rsidRPr="00723D69" w:rsidRDefault="00720B5E" w:rsidP="00720B5E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23D69">
              <w:rPr>
                <w:rFonts w:ascii="微軟正黑體" w:eastAsia="微軟正黑體" w:hAnsi="微軟正黑體"/>
                <w:sz w:val="23"/>
                <w:szCs w:val="23"/>
              </w:rPr>
              <w:t>學習歷程評量</w:t>
            </w:r>
            <w:r w:rsidRPr="00723D69">
              <w:rPr>
                <w:rFonts w:ascii="微軟正黑體" w:eastAsia="微軟正黑體" w:hAnsi="微軟正黑體" w:hint="eastAsia"/>
              </w:rPr>
              <w:t>、自我評量、發表評量、成果評量、技術（技能）評量</w:t>
            </w:r>
          </w:p>
        </w:tc>
      </w:tr>
      <w:tr w:rsidR="00720B5E" w:rsidRPr="00E73A07" w:rsidTr="00F80125">
        <w:trPr>
          <w:trHeight w:val="737"/>
          <w:jc w:val="center"/>
        </w:trPr>
        <w:tc>
          <w:tcPr>
            <w:tcW w:w="2830" w:type="dxa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1.上課參與程度</w:t>
            </w:r>
          </w:p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/>
              </w:rPr>
              <w:t>2</w:t>
            </w:r>
            <w:r w:rsidRPr="00723D69">
              <w:rPr>
                <w:rFonts w:ascii="微軟正黑體" w:eastAsia="微軟正黑體" w:hAnsi="微軟正黑體" w:hint="eastAsia"/>
              </w:rPr>
              <w:t>.平時作業與學習單</w:t>
            </w:r>
          </w:p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/>
              </w:rPr>
              <w:t>3</w:t>
            </w:r>
            <w:r w:rsidRPr="00723D69">
              <w:rPr>
                <w:rFonts w:ascii="微軟正黑體" w:eastAsia="微軟正黑體" w:hAnsi="微軟正黑體" w:hint="eastAsia"/>
              </w:rPr>
              <w:t>.分組報告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20B5E" w:rsidRPr="00E73A07" w:rsidTr="00F80125">
        <w:trPr>
          <w:trHeight w:val="737"/>
          <w:jc w:val="center"/>
        </w:trPr>
        <w:tc>
          <w:tcPr>
            <w:tcW w:w="2830" w:type="dxa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0B5E" w:rsidRPr="00855745" w:rsidRDefault="00720B5E" w:rsidP="00720B5E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主題報告</w:t>
            </w:r>
          </w:p>
        </w:tc>
      </w:tr>
      <w:tr w:rsidR="00720B5E" w:rsidRPr="00E73A07" w:rsidTr="00F80125">
        <w:trPr>
          <w:trHeight w:val="737"/>
          <w:jc w:val="center"/>
        </w:trPr>
        <w:tc>
          <w:tcPr>
            <w:tcW w:w="2830" w:type="dxa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 w:rsidRPr="001C29F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在教學上，為強調「健康與運動知能、技能與素養的生活化」，並關注學生生活經驗，應於議題、選材、人事物例等盡量與學生日常生活連結，避免教學過於艱深，以引起學習興趣，更貼近學習需求</w:t>
            </w:r>
          </w:p>
          <w:p w:rsidR="00720B5E" w:rsidRPr="00420C82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2.部分課程內容以實際操作練習為主，除講解相關理論、建立正確認知外，應於課間先行示範，以幫助學生確實掌握要領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3.考量學生特質，教學內容及授課方式應彈性應變，且做最適性的調整</w:t>
            </w:r>
          </w:p>
        </w:tc>
      </w:tr>
      <w:tr w:rsidR="00720B5E" w:rsidRPr="00E73A07" w:rsidTr="00F80125">
        <w:trPr>
          <w:trHeight w:val="737"/>
          <w:jc w:val="center"/>
        </w:trPr>
        <w:tc>
          <w:tcPr>
            <w:tcW w:w="2830" w:type="dxa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20B5E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 229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720B5E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學測模擬考試、休閒與健康概論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720B5E" w:rsidRPr="00F836FF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720B5E" w:rsidRPr="00F836FF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720B5E" w:rsidRDefault="00720B5E" w:rsidP="0072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720B5E" w:rsidRPr="00E73A07" w:rsidRDefault="00720B5E" w:rsidP="0072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720B5E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傳統醫學的養生智慧</w:t>
            </w:r>
          </w:p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720B5E" w:rsidRPr="00E73A07" w:rsidRDefault="00720B5E" w:rsidP="00720B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720B5E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傳統醫學的養生智慧</w:t>
            </w:r>
          </w:p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720B5E" w:rsidRPr="00F836FF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720B5E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養氣健身</w:t>
            </w:r>
          </w:p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720B5E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養氣健身</w:t>
            </w:r>
          </w:p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720B5E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壓力與健康</w:t>
            </w:r>
          </w:p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720B5E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720B5E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身心舒坦好療癒</w:t>
            </w:r>
          </w:p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720B5E" w:rsidRPr="0056071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720B5E" w:rsidRPr="0056071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720B5E" w:rsidRPr="0056071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720B5E" w:rsidRPr="0056071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720B5E" w:rsidRPr="0056071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720B5E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720B5E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723D69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身心舒坦好療癒</w:t>
            </w:r>
          </w:p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720B5E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健康體適能與運動處方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720B5E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健康體適能與運動處方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720B5E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0351CD">
              <w:rPr>
                <w:rFonts w:ascii="微軟正黑體" w:eastAsia="微軟正黑體" w:hAnsi="微軟正黑體" w:hint="eastAsia"/>
              </w:rPr>
              <w:t>新生活飲食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720B5E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720B5E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bookmarkStart w:id="1" w:name="_heading=h.gjdgxs" w:colFirst="0" w:colLast="0"/>
            <w:bookmarkEnd w:id="1"/>
            <w:r w:rsidRPr="000351CD">
              <w:rPr>
                <w:rFonts w:ascii="微軟正黑體" w:eastAsia="微軟正黑體" w:hAnsi="微軟正黑體" w:hint="eastAsia"/>
              </w:rPr>
              <w:t>新生活飲食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720B5E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720B5E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720B5E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720B5E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720B5E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自習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720B5E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9D365D" w:rsidRDefault="00720B5E" w:rsidP="00720B5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自習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720B5E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720B5E" w:rsidRPr="00E73A07" w:rsidRDefault="00720B5E" w:rsidP="00720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1B" w:rsidRDefault="00A53F1B">
      <w:pPr>
        <w:spacing w:line="240" w:lineRule="auto"/>
        <w:ind w:left="0" w:hanging="2"/>
      </w:pPr>
      <w:r>
        <w:separator/>
      </w:r>
    </w:p>
  </w:endnote>
  <w:endnote w:type="continuationSeparator" w:id="0">
    <w:p w:rsidR="00A53F1B" w:rsidRDefault="00A53F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53F1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1B" w:rsidRDefault="00A53F1B">
      <w:pPr>
        <w:spacing w:line="240" w:lineRule="auto"/>
        <w:ind w:left="0" w:hanging="2"/>
      </w:pPr>
      <w:r>
        <w:separator/>
      </w:r>
    </w:p>
  </w:footnote>
  <w:footnote w:type="continuationSeparator" w:id="0">
    <w:p w:rsidR="00A53F1B" w:rsidRDefault="00A53F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C6F0F"/>
    <w:rsid w:val="004E23C5"/>
    <w:rsid w:val="0056071E"/>
    <w:rsid w:val="005A4FB3"/>
    <w:rsid w:val="005A7DDB"/>
    <w:rsid w:val="00720B5E"/>
    <w:rsid w:val="00995C45"/>
    <w:rsid w:val="00A53F1B"/>
    <w:rsid w:val="00AC618A"/>
    <w:rsid w:val="00B85D40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61700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720B5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2024-08-27T11:38:00Z</dcterms:created>
  <dcterms:modified xsi:type="dcterms:W3CDTF">2024-09-11T05:22:00Z</dcterms:modified>
</cp:coreProperties>
</file>