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8BF" w:rsidRPr="00955F93" w:rsidRDefault="000228BF" w:rsidP="00955F93">
      <w:pPr>
        <w:pStyle w:val="a7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臺北市立大直高級中學</w:t>
      </w:r>
      <w:r w:rsidR="00955F93">
        <w:rPr>
          <w:rFonts w:eastAsia="標楷體" w:hint="eastAsia"/>
          <w:b/>
          <w:sz w:val="36"/>
          <w:szCs w:val="36"/>
        </w:rPr>
        <w:t>103</w:t>
      </w:r>
      <w:r w:rsidRPr="00D45EF3">
        <w:rPr>
          <w:rFonts w:eastAsia="標楷體" w:hAnsi="標楷體"/>
          <w:b/>
          <w:sz w:val="36"/>
          <w:szCs w:val="36"/>
        </w:rPr>
        <w:t>學年度第</w:t>
      </w:r>
      <w:r w:rsidR="00955F93">
        <w:rPr>
          <w:rFonts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955F93" w:rsidRPr="00AB7F5B" w:rsidTr="00081A7F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AB7F5B" w:rsidRDefault="00955F93" w:rsidP="00081A7F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955F93" w:rsidRPr="00AB7F5B" w:rsidRDefault="005A1AF6" w:rsidP="00081A7F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901~909</w:t>
            </w:r>
          </w:p>
        </w:tc>
        <w:tc>
          <w:tcPr>
            <w:tcW w:w="1418" w:type="dxa"/>
            <w:vAlign w:val="center"/>
          </w:tcPr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955F93" w:rsidRPr="00AB7F5B" w:rsidRDefault="00955F93" w:rsidP="00081A7F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955F93" w:rsidRPr="00AB7F5B" w:rsidRDefault="005A1AF6" w:rsidP="00081A7F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郭曉蓉</w:t>
            </w:r>
          </w:p>
        </w:tc>
      </w:tr>
      <w:tr w:rsidR="00955F93" w:rsidRPr="005E2221" w:rsidTr="00955F93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955F93" w:rsidRPr="00C409A9" w:rsidRDefault="00955F93" w:rsidP="00081A7F">
            <w:pPr>
              <w:jc w:val="center"/>
              <w:rPr>
                <w:rFonts w:eastAsia="標楷體"/>
                <w:b/>
                <w:sz w:val="28"/>
              </w:rPr>
            </w:pPr>
            <w:r w:rsidRPr="00C409A9">
              <w:rPr>
                <w:rFonts w:eastAsia="標楷體" w:hAnsi="標楷體" w:hint="eastAsia"/>
                <w:sz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955F93" w:rsidRPr="00C409A9" w:rsidRDefault="005A1AF6" w:rsidP="00081A7F">
            <w:pPr>
              <w:jc w:val="center"/>
              <w:rPr>
                <w:rFonts w:eastAsia="標楷體"/>
                <w:b/>
                <w:sz w:val="28"/>
              </w:rPr>
            </w:pPr>
            <w:r w:rsidRPr="00C409A9">
              <w:rPr>
                <w:rFonts w:eastAsia="標楷體" w:hint="eastAsia"/>
                <w:b/>
                <w:sz w:val="28"/>
              </w:rPr>
              <w:t>世界地理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955F93" w:rsidRPr="00C409A9" w:rsidRDefault="00955F93" w:rsidP="00081A7F">
            <w:pPr>
              <w:jc w:val="center"/>
              <w:rPr>
                <w:rFonts w:eastAsia="標楷體"/>
                <w:b/>
                <w:sz w:val="28"/>
              </w:rPr>
            </w:pPr>
            <w:r w:rsidRPr="00C409A9">
              <w:rPr>
                <w:rFonts w:eastAsia="標楷體" w:hint="eastAsia"/>
                <w:b/>
                <w:sz w:val="28"/>
              </w:rPr>
              <w:t>學分數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955F93" w:rsidRPr="00C409A9" w:rsidRDefault="005A1AF6" w:rsidP="00081A7F">
            <w:pPr>
              <w:jc w:val="center"/>
              <w:rPr>
                <w:rFonts w:eastAsia="標楷體"/>
                <w:b/>
                <w:sz w:val="28"/>
              </w:rPr>
            </w:pPr>
            <w:r w:rsidRPr="00C409A9">
              <w:rPr>
                <w:rFonts w:eastAsia="標楷體" w:hint="eastAsia"/>
                <w:b/>
                <w:sz w:val="28"/>
              </w:rPr>
              <w:t>1.5</w:t>
            </w:r>
          </w:p>
        </w:tc>
        <w:tc>
          <w:tcPr>
            <w:tcW w:w="1276" w:type="dxa"/>
            <w:vAlign w:val="center"/>
          </w:tcPr>
          <w:p w:rsidR="00955F93" w:rsidRPr="00C409A9" w:rsidRDefault="00955F93" w:rsidP="00081A7F">
            <w:pPr>
              <w:jc w:val="center"/>
              <w:rPr>
                <w:rFonts w:eastAsia="標楷體"/>
                <w:sz w:val="28"/>
              </w:rPr>
            </w:pPr>
            <w:r w:rsidRPr="00C409A9">
              <w:rPr>
                <w:rFonts w:ascii="標楷體" w:eastAsia="標楷體" w:hAnsi="標楷體" w:hint="eastAsia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955F93" w:rsidRPr="00C409A9" w:rsidRDefault="005A1AF6" w:rsidP="00081A7F">
            <w:pPr>
              <w:jc w:val="center"/>
              <w:rPr>
                <w:rFonts w:eastAsia="標楷體"/>
                <w:b/>
                <w:sz w:val="28"/>
              </w:rPr>
            </w:pPr>
            <w:r w:rsidRPr="00C409A9">
              <w:rPr>
                <w:rFonts w:eastAsia="標楷體" w:hint="eastAsia"/>
                <w:b/>
                <w:sz w:val="28"/>
              </w:rPr>
              <w:t>社會</w:t>
            </w:r>
          </w:p>
        </w:tc>
      </w:tr>
      <w:tr w:rsidR="00955F93" w:rsidRPr="0027445A" w:rsidTr="00C409A9">
        <w:tblPrEx>
          <w:tblCellMar>
            <w:top w:w="0" w:type="dxa"/>
            <w:bottom w:w="0" w:type="dxa"/>
          </w:tblCellMar>
        </w:tblPrEx>
        <w:trPr>
          <w:trHeight w:val="1275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955F93" w:rsidRPr="00E500E1" w:rsidRDefault="00955F93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教學目標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5A1AF6" w:rsidRPr="005A1AF6" w:rsidRDefault="005A1AF6" w:rsidP="005A1AF6">
            <w:pPr>
              <w:numPr>
                <w:ilvl w:val="0"/>
                <w:numId w:val="5"/>
              </w:numPr>
              <w:tabs>
                <w:tab w:val="clear" w:pos="480"/>
                <w:tab w:val="num" w:pos="357"/>
              </w:tabs>
              <w:spacing w:beforeLines="20" w:before="72" w:afterLines="20" w:after="72" w:line="300" w:lineRule="exact"/>
              <w:ind w:left="357" w:hanging="360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>理解</w:t>
            </w:r>
            <w:r w:rsidRPr="005A1AF6">
              <w:rPr>
                <w:rFonts w:ascii="微軟正黑體" w:eastAsia="微軟正黑體" w:hAnsi="微軟正黑體" w:hint="eastAsia"/>
              </w:rPr>
              <w:t>基本地理概念</w:t>
            </w:r>
            <w:r>
              <w:rPr>
                <w:rFonts w:ascii="微軟正黑體" w:eastAsia="微軟正黑體" w:hAnsi="微軟正黑體" w:hint="eastAsia"/>
              </w:rPr>
              <w:t>，並應用於</w:t>
            </w:r>
            <w:r w:rsidRPr="005A1AF6">
              <w:rPr>
                <w:rFonts w:ascii="微軟正黑體" w:eastAsia="微軟正黑體" w:hAnsi="微軟正黑體" w:hint="eastAsia"/>
              </w:rPr>
              <w:t>適應生活環境的能力</w:t>
            </w:r>
          </w:p>
          <w:p w:rsidR="005A1AF6" w:rsidRPr="005A1AF6" w:rsidRDefault="005A1AF6" w:rsidP="005A1AF6">
            <w:pPr>
              <w:numPr>
                <w:ilvl w:val="0"/>
                <w:numId w:val="5"/>
              </w:numPr>
              <w:tabs>
                <w:tab w:val="clear" w:pos="480"/>
                <w:tab w:val="num" w:pos="357"/>
              </w:tabs>
              <w:spacing w:beforeLines="20" w:before="72" w:afterLines="20" w:after="72" w:line="300" w:lineRule="exact"/>
              <w:ind w:left="357" w:hanging="360"/>
              <w:rPr>
                <w:rFonts w:ascii="微軟正黑體" w:eastAsia="微軟正黑體" w:hAnsi="微軟正黑體" w:hint="eastAsia"/>
              </w:rPr>
            </w:pPr>
            <w:r w:rsidRPr="005A1AF6">
              <w:rPr>
                <w:rFonts w:ascii="微軟正黑體" w:eastAsia="微軟正黑體" w:hAnsi="微軟正黑體" w:hint="eastAsia"/>
              </w:rPr>
              <w:t>明瞭世界自然、人文環境的形成及其與人的互動關係</w:t>
            </w:r>
          </w:p>
          <w:p w:rsidR="00955F93" w:rsidRPr="00454791" w:rsidRDefault="005A1AF6" w:rsidP="00C409A9">
            <w:pPr>
              <w:numPr>
                <w:ilvl w:val="0"/>
                <w:numId w:val="5"/>
              </w:numPr>
              <w:tabs>
                <w:tab w:val="clear" w:pos="480"/>
                <w:tab w:val="num" w:pos="357"/>
              </w:tabs>
              <w:spacing w:beforeLines="20" w:before="72" w:afterLines="20" w:after="72" w:line="300" w:lineRule="exact"/>
              <w:ind w:left="357" w:hanging="360"/>
              <w:rPr>
                <w:rFonts w:ascii="標楷體" w:eastAsia="標楷體" w:hAnsi="標楷體"/>
                <w:sz w:val="26"/>
                <w:szCs w:val="26"/>
              </w:rPr>
            </w:pPr>
            <w:r w:rsidRPr="005A1AF6">
              <w:rPr>
                <w:rFonts w:ascii="微軟正黑體" w:eastAsia="微軟正黑體" w:hAnsi="微軟正黑體" w:hint="eastAsia"/>
              </w:rPr>
              <w:t>了解全球面臨的環境課題，關懷全球環境和人類的共同福祉</w:t>
            </w:r>
          </w:p>
        </w:tc>
      </w:tr>
      <w:tr w:rsidR="00681D92" w:rsidRPr="0027445A" w:rsidTr="00C409A9">
        <w:tblPrEx>
          <w:tblCellMar>
            <w:top w:w="0" w:type="dxa"/>
            <w:bottom w:w="0" w:type="dxa"/>
          </w:tblCellMar>
        </w:tblPrEx>
        <w:trPr>
          <w:trHeight w:val="1266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81D92" w:rsidRPr="00E500E1" w:rsidRDefault="00681D92" w:rsidP="00955F93">
            <w:pPr>
              <w:numPr>
                <w:ilvl w:val="0"/>
                <w:numId w:val="14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681D92" w:rsidRPr="00C409A9" w:rsidRDefault="00C409A9" w:rsidP="00C409A9">
            <w:pPr>
              <w:spacing w:beforeLines="20" w:before="72" w:afterLines="20" w:after="72" w:line="3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1. </w:t>
            </w:r>
            <w:r w:rsidRPr="00C409A9">
              <w:rPr>
                <w:rFonts w:ascii="微軟正黑體" w:eastAsia="微軟正黑體" w:hAnsi="微軟正黑體" w:hint="eastAsia"/>
              </w:rPr>
              <w:t>康</w:t>
            </w:r>
            <w:proofErr w:type="gramStart"/>
            <w:r w:rsidRPr="00C409A9">
              <w:rPr>
                <w:rFonts w:ascii="微軟正黑體" w:eastAsia="微軟正黑體" w:hAnsi="微軟正黑體" w:hint="eastAsia"/>
              </w:rPr>
              <w:t>軒</w:t>
            </w:r>
            <w:r w:rsidR="00681D92" w:rsidRPr="00C409A9">
              <w:rPr>
                <w:rFonts w:ascii="微軟正黑體" w:eastAsia="微軟正黑體" w:hAnsi="微軟正黑體" w:hint="eastAsia"/>
              </w:rPr>
              <w:t>版</w:t>
            </w:r>
            <w:r>
              <w:rPr>
                <w:rFonts w:ascii="微軟正黑體" w:eastAsia="微軟正黑體" w:hAnsi="微軟正黑體" w:hint="eastAsia"/>
              </w:rPr>
              <w:t>第五冊</w:t>
            </w:r>
            <w:proofErr w:type="gramEnd"/>
            <w:r w:rsidRPr="00C409A9">
              <w:rPr>
                <w:rFonts w:ascii="微軟正黑體" w:eastAsia="微軟正黑體" w:hAnsi="微軟正黑體" w:hint="eastAsia"/>
              </w:rPr>
              <w:t>課本及</w:t>
            </w:r>
            <w:r w:rsidR="00681D92" w:rsidRPr="00C409A9">
              <w:rPr>
                <w:rFonts w:ascii="微軟正黑體" w:eastAsia="微軟正黑體" w:hAnsi="微軟正黑體" w:hint="eastAsia"/>
              </w:rPr>
              <w:t>習作</w:t>
            </w:r>
          </w:p>
          <w:p w:rsidR="00681D92" w:rsidRPr="00C409A9" w:rsidRDefault="00C409A9" w:rsidP="00C409A9">
            <w:pPr>
              <w:spacing w:beforeLines="20" w:before="72" w:afterLines="20" w:after="72" w:line="300" w:lineRule="exact"/>
              <w:rPr>
                <w:rFonts w:ascii="微軟正黑體" w:eastAsia="微軟正黑體" w:hAnsi="微軟正黑體" w:hint="eastAsia"/>
              </w:rPr>
            </w:pPr>
            <w:r>
              <w:rPr>
                <w:rFonts w:ascii="微軟正黑體" w:eastAsia="微軟正黑體" w:hAnsi="微軟正黑體" w:hint="eastAsia"/>
              </w:rPr>
              <w:t xml:space="preserve">2. </w:t>
            </w:r>
            <w:r w:rsidR="00681D92" w:rsidRPr="00C409A9">
              <w:rPr>
                <w:rFonts w:ascii="微軟正黑體" w:eastAsia="微軟正黑體" w:hAnsi="微軟正黑體" w:hint="eastAsia"/>
              </w:rPr>
              <w:t>自製學習單</w:t>
            </w:r>
          </w:p>
          <w:p w:rsidR="00C409A9" w:rsidRPr="00681D92" w:rsidRDefault="00C409A9" w:rsidP="00C409A9">
            <w:pPr>
              <w:numPr>
                <w:ilvl w:val="0"/>
                <w:numId w:val="19"/>
              </w:numPr>
              <w:spacing w:beforeLines="20" w:before="72" w:afterLines="20" w:after="72" w:line="300" w:lineRule="exact"/>
              <w:rPr>
                <w:rFonts w:ascii="Arial Black" w:eastAsia="華康中黑體" w:hAnsi="Arial Black" w:hint="eastAsia"/>
              </w:rPr>
            </w:pPr>
            <w:r w:rsidRPr="00C409A9">
              <w:rPr>
                <w:rFonts w:ascii="微軟正黑體" w:eastAsia="微軟正黑體" w:hAnsi="微軟正黑體" w:hint="eastAsia"/>
              </w:rPr>
              <w:t>時事新聞、天下雜誌短片</w:t>
            </w:r>
          </w:p>
        </w:tc>
      </w:tr>
      <w:tr w:rsidR="00955F93" w:rsidRPr="0027445A" w:rsidTr="00785D34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33457B" w:rsidRDefault="00C409A9" w:rsidP="00C409A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Arial Black" w:eastAsia="華康中黑體" w:hAnsi="Arial Black" w:hint="eastAsia"/>
              </w:rPr>
              <w:t>康</w:t>
            </w:r>
            <w:proofErr w:type="gramStart"/>
            <w:r>
              <w:rPr>
                <w:rFonts w:ascii="Arial Black" w:eastAsia="華康中黑體" w:hAnsi="Arial Black" w:hint="eastAsia"/>
              </w:rPr>
              <w:t>軒版第五冊</w:t>
            </w:r>
            <w:proofErr w:type="gramEnd"/>
            <w:r>
              <w:rPr>
                <w:rFonts w:ascii="Arial Black" w:eastAsia="華康中黑體" w:hAnsi="Arial Black" w:hint="eastAsia"/>
              </w:rPr>
              <w:t>習作、</w:t>
            </w:r>
            <w:r>
              <w:rPr>
                <w:rFonts w:ascii="Arial Black" w:eastAsia="華康中黑體" w:hAnsi="Arial Black" w:hint="eastAsia"/>
              </w:rPr>
              <w:t>KO</w:t>
            </w:r>
            <w:r>
              <w:rPr>
                <w:rFonts w:ascii="Arial Black" w:eastAsia="華康中黑體" w:hAnsi="Arial Black" w:hint="eastAsia"/>
              </w:rPr>
              <w:t>複習講義、影片</w:t>
            </w:r>
            <w:r w:rsidR="00955F93">
              <w:rPr>
                <w:rFonts w:ascii="Arial Black" w:eastAsia="華康中黑體" w:hAnsi="Arial Black" w:hint="eastAsia"/>
              </w:rPr>
              <w:t>學習單</w:t>
            </w:r>
            <w:r>
              <w:rPr>
                <w:rFonts w:ascii="Arial Black" w:eastAsia="華康中黑體" w:hAnsi="Arial Black" w:hint="eastAsia"/>
              </w:rPr>
              <w:t>、歐洲地理報告</w:t>
            </w:r>
          </w:p>
        </w:tc>
      </w:tr>
      <w:tr w:rsidR="00955F93" w:rsidRPr="0027445A" w:rsidTr="00C409A9">
        <w:tblPrEx>
          <w:tblCellMar>
            <w:top w:w="0" w:type="dxa"/>
            <w:bottom w:w="0" w:type="dxa"/>
          </w:tblCellMar>
        </w:tblPrEx>
        <w:trPr>
          <w:trHeight w:val="2128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 w:rsidR="00681D92"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955F93" w:rsidRPr="00BF3AFF" w:rsidRDefault="00681D92" w:rsidP="00081A7F">
            <w:pPr>
              <w:spacing w:line="400" w:lineRule="exac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="00955F93"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955F93" w:rsidRDefault="00955F93" w:rsidP="00955F93"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ascii="微軟正黑體" w:eastAsia="微軟正黑體" w:hAnsi="微軟正黑體" w:hint="eastAsia"/>
                <w:kern w:val="0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筆試</w:t>
            </w:r>
            <w:r>
              <w:rPr>
                <w:rFonts w:ascii="微軟正黑體" w:eastAsia="微軟正黑體" w:hAnsi="微軟正黑體" w:hint="eastAsia"/>
                <w:kern w:val="0"/>
              </w:rPr>
              <w:t>(占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30</w:t>
            </w:r>
            <w:r>
              <w:rPr>
                <w:rFonts w:ascii="微軟正黑體" w:eastAsia="微軟正黑體" w:hAnsi="微軟正黑體" w:hint="eastAsia"/>
                <w:kern w:val="0"/>
              </w:rPr>
              <w:t>%)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：就學生經由教師依能力指標、教材內容所編訂之測驗評量之。</w:t>
            </w:r>
          </w:p>
          <w:p w:rsidR="00955F93" w:rsidRDefault="00955F93" w:rsidP="00955F93"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ascii="微軟正黑體" w:eastAsia="微軟正黑體" w:hAnsi="微軟正黑體" w:hint="eastAsia"/>
                <w:kern w:val="0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作業</w:t>
            </w:r>
            <w:r>
              <w:rPr>
                <w:rFonts w:ascii="微軟正黑體" w:eastAsia="微軟正黑體" w:hAnsi="微軟正黑體" w:hint="eastAsia"/>
                <w:kern w:val="0"/>
              </w:rPr>
              <w:t>(占20%)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：就學生各種習作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、複習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評量之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單元書寫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。</w:t>
            </w:r>
          </w:p>
          <w:p w:rsidR="00955F93" w:rsidRDefault="00955F93" w:rsidP="00955F93"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ascii="微軟正黑體" w:eastAsia="微軟正黑體" w:hAnsi="微軟正黑體" w:hint="eastAsia"/>
                <w:kern w:val="0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報告</w:t>
            </w:r>
            <w:r w:rsidR="005A1AF6">
              <w:rPr>
                <w:rFonts w:ascii="微軟正黑體" w:eastAsia="微軟正黑體" w:hAnsi="微軟正黑體" w:hint="eastAsia"/>
                <w:kern w:val="0"/>
              </w:rPr>
              <w:t>、學習單</w:t>
            </w:r>
            <w:r>
              <w:rPr>
                <w:rFonts w:ascii="微軟正黑體" w:eastAsia="微軟正黑體" w:hAnsi="微軟正黑體" w:hint="eastAsia"/>
                <w:kern w:val="0"/>
              </w:rPr>
              <w:t>(占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</w:rPr>
              <w:t>0%)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="005A1AF6">
              <w:rPr>
                <w:rFonts w:ascii="微軟正黑體" w:eastAsia="微軟正黑體" w:hAnsi="微軟正黑體" w:hint="eastAsia"/>
                <w:kern w:val="0"/>
              </w:rPr>
              <w:t>觀賞影片後討論與心得書寫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。</w:t>
            </w:r>
          </w:p>
          <w:p w:rsidR="00955F93" w:rsidRPr="005A1AF6" w:rsidRDefault="00955F93" w:rsidP="00C409A9">
            <w:pPr>
              <w:widowControl/>
              <w:numPr>
                <w:ilvl w:val="0"/>
                <w:numId w:val="15"/>
              </w:numPr>
              <w:spacing w:line="300" w:lineRule="exact"/>
              <w:rPr>
                <w:rFonts w:ascii="微軟正黑體" w:eastAsia="微軟正黑體" w:hAnsi="微軟正黑體"/>
                <w:kern w:val="0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資料蒐集整理</w:t>
            </w:r>
            <w:r>
              <w:rPr>
                <w:rFonts w:ascii="微軟正黑體" w:eastAsia="微軟正黑體" w:hAnsi="微軟正黑體" w:hint="eastAsia"/>
                <w:kern w:val="0"/>
              </w:rPr>
              <w:t>(占</w:t>
            </w:r>
            <w:r w:rsidR="00C409A9">
              <w:rPr>
                <w:rFonts w:ascii="微軟正黑體" w:eastAsia="微軟正黑體" w:hAnsi="微軟正黑體" w:hint="eastAsia"/>
                <w:kern w:val="0"/>
              </w:rPr>
              <w:t>2</w:t>
            </w:r>
            <w:r>
              <w:rPr>
                <w:rFonts w:ascii="微軟正黑體" w:eastAsia="微軟正黑體" w:hAnsi="微軟正黑體" w:hint="eastAsia"/>
                <w:kern w:val="0"/>
              </w:rPr>
              <w:t>0%)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：</w:t>
            </w:r>
            <w:r w:rsidR="005A1AF6">
              <w:rPr>
                <w:rFonts w:ascii="微軟正黑體" w:eastAsia="微軟正黑體" w:hAnsi="微軟正黑體" w:hint="eastAsia"/>
                <w:kern w:val="0"/>
              </w:rPr>
              <w:t>歐洲地理</w:t>
            </w:r>
            <w:r w:rsidR="005A1AF6">
              <w:rPr>
                <w:rFonts w:ascii="微軟正黑體" w:eastAsia="微軟正黑體" w:hAnsi="微軟正黑體" w:hint="eastAsia"/>
                <w:kern w:val="0"/>
              </w:rPr>
              <w:t>各國介紹，判斷</w:t>
            </w:r>
            <w:r w:rsidRPr="00E500E1">
              <w:rPr>
                <w:rFonts w:ascii="微軟正黑體" w:eastAsia="微軟正黑體" w:hAnsi="微軟正黑體" w:hint="eastAsia"/>
                <w:kern w:val="0"/>
              </w:rPr>
              <w:t>學生對資料之蒐集、整理、分析及應用等活動評量之。</w:t>
            </w:r>
          </w:p>
        </w:tc>
      </w:tr>
      <w:tr w:rsidR="00955F93" w:rsidRPr="0027445A" w:rsidTr="00081A7F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955F93" w:rsidRPr="00BF3AFF" w:rsidRDefault="00955F93" w:rsidP="00081A7F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C409A9">
              <w:rPr>
                <w:rFonts w:eastAsia="標楷體" w:hAnsi="標楷體" w:hint="eastAsia"/>
                <w:sz w:val="28"/>
                <w:szCs w:val="28"/>
              </w:rPr>
              <w:t>學期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955F93" w:rsidRPr="00E500E1" w:rsidRDefault="00955F93" w:rsidP="00081A7F">
            <w:pPr>
              <w:widowControl/>
              <w:spacing w:line="300" w:lineRule="exact"/>
              <w:rPr>
                <w:rFonts w:ascii="微軟正黑體" w:eastAsia="微軟正黑體" w:hAnsi="微軟正黑體"/>
                <w:kern w:val="0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一、平時評量:</w:t>
            </w:r>
            <w:r w:rsidRPr="00E500E1">
              <w:rPr>
                <w:rFonts w:ascii="微軟正黑體" w:eastAsia="微軟正黑體" w:hAnsi="微軟正黑體"/>
                <w:kern w:val="0"/>
              </w:rPr>
              <w:t xml:space="preserve"> </w:t>
            </w:r>
            <w:proofErr w:type="gramStart"/>
            <w:r w:rsidRPr="00E500E1">
              <w:rPr>
                <w:rFonts w:ascii="微軟正黑體" w:eastAsia="微軟正黑體" w:hAnsi="微軟正黑體" w:hint="eastAsia"/>
                <w:kern w:val="0"/>
              </w:rPr>
              <w:t>佔</w:t>
            </w:r>
            <w:proofErr w:type="gramEnd"/>
            <w:r w:rsidRPr="00E500E1">
              <w:rPr>
                <w:rFonts w:ascii="微軟正黑體" w:eastAsia="微軟正黑體" w:hAnsi="微軟正黑體"/>
                <w:kern w:val="0"/>
              </w:rPr>
              <w:t>50%</w:t>
            </w:r>
          </w:p>
          <w:p w:rsidR="00955F93" w:rsidRPr="0033457B" w:rsidRDefault="00955F93" w:rsidP="00081A7F">
            <w:pPr>
              <w:spacing w:line="300" w:lineRule="exact"/>
              <w:rPr>
                <w:rFonts w:ascii="Arial Black" w:eastAsia="華康中黑體" w:hAnsi="Arial Black"/>
              </w:rPr>
            </w:pPr>
            <w:r w:rsidRPr="00E500E1">
              <w:rPr>
                <w:rFonts w:ascii="微軟正黑體" w:eastAsia="微軟正黑體" w:hAnsi="微軟正黑體" w:hint="eastAsia"/>
                <w:kern w:val="0"/>
              </w:rPr>
              <w:t>二、定期評量：</w:t>
            </w:r>
            <w:proofErr w:type="gramStart"/>
            <w:r w:rsidRPr="00E500E1">
              <w:rPr>
                <w:rFonts w:ascii="微軟正黑體" w:eastAsia="微軟正黑體" w:hAnsi="微軟正黑體" w:hint="eastAsia"/>
                <w:kern w:val="0"/>
              </w:rPr>
              <w:t>佔</w:t>
            </w:r>
            <w:proofErr w:type="gramEnd"/>
            <w:r w:rsidRPr="00E500E1">
              <w:rPr>
                <w:rFonts w:ascii="微軟正黑體" w:eastAsia="微軟正黑體" w:hAnsi="微軟正黑體"/>
                <w:kern w:val="0"/>
              </w:rPr>
              <w:t>50%</w:t>
            </w:r>
          </w:p>
        </w:tc>
      </w:tr>
      <w:tr w:rsidR="000228BF" w:rsidRPr="00AB7F5B" w:rsidTr="00C409A9">
        <w:tblPrEx>
          <w:tblCellMar>
            <w:top w:w="0" w:type="dxa"/>
            <w:bottom w:w="0" w:type="dxa"/>
          </w:tblCellMar>
        </w:tblPrEx>
        <w:trPr>
          <w:trHeight w:val="2432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C409A9" w:rsidP="00C409A9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六、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個人教學理念</w:t>
            </w:r>
          </w:p>
        </w:tc>
        <w:tc>
          <w:tcPr>
            <w:tcW w:w="7926" w:type="dxa"/>
            <w:gridSpan w:val="5"/>
            <w:vAlign w:val="center"/>
          </w:tcPr>
          <w:p w:rsidR="000228BF" w:rsidRPr="00AB7F5B" w:rsidRDefault="005A1AF6" w:rsidP="005A1AF6">
            <w:pPr>
              <w:widowControl/>
              <w:spacing w:line="3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  <w:kern w:val="0"/>
              </w:rPr>
              <w:t xml:space="preserve">    </w:t>
            </w:r>
            <w:r w:rsidRPr="005A1AF6">
              <w:rPr>
                <w:rFonts w:ascii="微軟正黑體" w:eastAsia="微軟正黑體" w:hAnsi="微軟正黑體" w:hint="eastAsia"/>
                <w:kern w:val="0"/>
              </w:rPr>
              <w:t>地理，跟生活脫離不了關係，也是告訴學生世界正在發生什麼變化的學科。為了培養具有國際觀、敏銳觀察力的學生，從地理教育著手是相當具有功效的科目，因此在教學上主要針對地理學的基本概念以深入淺出的方式講解，並希望能確實掌握每</w:t>
            </w:r>
            <w:proofErr w:type="gramStart"/>
            <w:r w:rsidRPr="005A1AF6">
              <w:rPr>
                <w:rFonts w:ascii="微軟正黑體" w:eastAsia="微軟正黑體" w:hAnsi="微軟正黑體" w:hint="eastAsia"/>
                <w:kern w:val="0"/>
              </w:rPr>
              <w:t>個</w:t>
            </w:r>
            <w:proofErr w:type="gramEnd"/>
            <w:r w:rsidRPr="005A1AF6">
              <w:rPr>
                <w:rFonts w:ascii="微軟正黑體" w:eastAsia="微軟正黑體" w:hAnsi="微軟正黑體" w:hint="eastAsia"/>
                <w:kern w:val="0"/>
              </w:rPr>
              <w:t>小細節的學習結果，以建立學生的地理基礎，以此為本，再透過各個區域的介紹，延伸擴大，幫助學生能熟悉各區或各國之間的關係，讓學生練習分析判斷的思考，希冀能因此生發出關懷鄉土、世界的人文素養。</w:t>
            </w:r>
          </w:p>
        </w:tc>
      </w:tr>
      <w:tr w:rsidR="000228BF" w:rsidRPr="00AB7F5B" w:rsidTr="00C409A9">
        <w:tblPrEx>
          <w:tblCellMar>
            <w:top w:w="0" w:type="dxa"/>
            <w:bottom w:w="0" w:type="dxa"/>
          </w:tblCellMar>
        </w:tblPrEx>
        <w:trPr>
          <w:trHeight w:val="211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785D34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 w:rsidR="00785D34">
              <w:rPr>
                <w:rFonts w:ascii="標楷體" w:eastAsia="標楷體" w:hAnsi="標楷體"/>
                <w:sz w:val="28"/>
                <w:szCs w:val="28"/>
              </w:rPr>
              <w:br/>
            </w:r>
            <w:r w:rsidR="00785D34"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5A1AF6" w:rsidRPr="005A1AF6" w:rsidRDefault="005A1AF6" w:rsidP="005A1AF6">
            <w:pPr>
              <w:numPr>
                <w:ilvl w:val="0"/>
                <w:numId w:val="18"/>
              </w:numPr>
              <w:spacing w:before="100" w:beforeAutospacing="1" w:line="300" w:lineRule="exact"/>
              <w:jc w:val="both"/>
              <w:rPr>
                <w:rFonts w:ascii="微軟正黑體" w:eastAsia="微軟正黑體" w:hAnsi="微軟正黑體" w:hint="eastAsia"/>
                <w:kern w:val="0"/>
              </w:rPr>
            </w:pPr>
            <w:r w:rsidRPr="005A1AF6">
              <w:rPr>
                <w:rFonts w:ascii="微軟正黑體" w:eastAsia="微軟正黑體" w:hAnsi="微軟正黑體" w:hint="eastAsia"/>
                <w:kern w:val="0"/>
              </w:rPr>
              <w:t>關心孩子學習狀況，鼓勵孩子課餘時間多閱讀課外讀物，以增進對整個世界人文或自然環境的認識。</w:t>
            </w:r>
            <w:r>
              <w:rPr>
                <w:rFonts w:ascii="微軟正黑體" w:eastAsia="微軟正黑體" w:hAnsi="微軟正黑體" w:hint="eastAsia"/>
                <w:kern w:val="0"/>
              </w:rPr>
              <w:t>推薦學生閱讀〈中學生報〉，增進對世界時事的了解與關心。</w:t>
            </w:r>
          </w:p>
          <w:p w:rsidR="005A1AF6" w:rsidRPr="005A1AF6" w:rsidRDefault="005A1AF6" w:rsidP="005A1AF6">
            <w:pPr>
              <w:numPr>
                <w:ilvl w:val="0"/>
                <w:numId w:val="18"/>
              </w:numPr>
              <w:spacing w:before="100" w:beforeAutospacing="1"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1AF6">
              <w:rPr>
                <w:rFonts w:ascii="微軟正黑體" w:eastAsia="微軟正黑體" w:hAnsi="微軟正黑體" w:hint="eastAsia"/>
                <w:kern w:val="0"/>
              </w:rPr>
              <w:t>建議家中有世界地圖的地圖集或掛圖，讓孩子多一點機會熟悉世界各國的位置及文化</w:t>
            </w:r>
            <w:r>
              <w:rPr>
                <w:rFonts w:ascii="微軟正黑體" w:eastAsia="微軟正黑體" w:hAnsi="微軟正黑體" w:hint="eastAsia"/>
                <w:kern w:val="0"/>
              </w:rPr>
              <w:t>，若有機會旅遊，可機會教育引導孩子認識環境</w:t>
            </w:r>
            <w:r w:rsidRPr="005A1AF6">
              <w:rPr>
                <w:rFonts w:ascii="微軟正黑體" w:eastAsia="微軟正黑體" w:hAnsi="微軟正黑體" w:hint="eastAsia"/>
                <w:kern w:val="0"/>
              </w:rPr>
              <w:t>。</w:t>
            </w:r>
          </w:p>
          <w:p w:rsidR="000228BF" w:rsidRPr="00AB7F5B" w:rsidRDefault="005A1AF6" w:rsidP="005A1AF6">
            <w:pPr>
              <w:numPr>
                <w:ilvl w:val="0"/>
                <w:numId w:val="18"/>
              </w:numPr>
              <w:spacing w:before="100" w:beforeAutospacing="1" w:line="3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5A1AF6">
              <w:rPr>
                <w:rFonts w:ascii="微軟正黑體" w:eastAsia="微軟正黑體" w:hAnsi="微軟正黑體" w:hint="eastAsia"/>
                <w:kern w:val="0"/>
              </w:rPr>
              <w:t>鼓勵孩子自動完成作業，並主動發問，以解決學習上的問題。</w:t>
            </w:r>
          </w:p>
        </w:tc>
      </w:tr>
      <w:tr w:rsidR="000228BF" w:rsidRPr="00AB7F5B" w:rsidTr="00B57D19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0228BF" w:rsidRPr="00AB7F5B" w:rsidRDefault="000228BF" w:rsidP="00B57D1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5A1AF6" w:rsidRPr="00F56CC7" w:rsidRDefault="005A1AF6" w:rsidP="005A1AF6">
            <w:pPr>
              <w:spacing w:line="400" w:lineRule="exact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校內</w:t>
            </w:r>
            <w:r w:rsidRPr="000B5D5E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分機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：</w:t>
            </w:r>
            <w:r w:rsidR="000228BF" w:rsidRPr="00AB7F5B">
              <w:rPr>
                <w:rFonts w:ascii="標楷體" w:eastAsia="標楷體" w:hAnsi="標楷體" w:hint="eastAsia"/>
                <w:sz w:val="28"/>
                <w:szCs w:val="28"/>
              </w:rPr>
              <w:t>25334017#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227</w:t>
            </w:r>
            <w:r w:rsidRPr="00F56CC7">
              <w:rPr>
                <w:rFonts w:ascii="標楷體" w:eastAsia="標楷體" w:hAnsi="標楷體" w:hint="eastAsia"/>
              </w:rPr>
              <w:t>(倘若來電未接，煩請留言。)</w:t>
            </w:r>
          </w:p>
          <w:p w:rsidR="005A1AF6" w:rsidRPr="00AB7F5B" w:rsidRDefault="005A1AF6" w:rsidP="005A1AF6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F56CC7">
              <w:rPr>
                <w:rFonts w:ascii="標楷體" w:eastAsia="標楷體" w:hAnsi="標楷體" w:hint="eastAsia"/>
              </w:rPr>
              <w:t>信箱：</w:t>
            </w:r>
            <w:hyperlink r:id="rId7" w:history="1">
              <w:r w:rsidRPr="00F56CC7">
                <w:rPr>
                  <w:rStyle w:val="a8"/>
                  <w:rFonts w:ascii="標楷體" w:eastAsia="標楷體" w:hAnsi="標楷體" w:hint="eastAsia"/>
                </w:rPr>
                <w:t>godloverong@gmail.com</w:t>
              </w:r>
            </w:hyperlink>
          </w:p>
        </w:tc>
      </w:tr>
    </w:tbl>
    <w:p w:rsidR="003A4124" w:rsidRDefault="003A4124" w:rsidP="003A4124">
      <w:pPr>
        <w:rPr>
          <w:rFonts w:hint="eastAsia"/>
        </w:rPr>
      </w:pPr>
    </w:p>
    <w:p w:rsidR="00681D92" w:rsidRDefault="00681D92" w:rsidP="003A4124">
      <w:pPr>
        <w:rPr>
          <w:rFonts w:hint="eastAsia"/>
        </w:rPr>
      </w:pPr>
    </w:p>
    <w:tbl>
      <w:tblPr>
        <w:tblW w:w="112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35"/>
        <w:gridCol w:w="380"/>
        <w:gridCol w:w="382"/>
        <w:gridCol w:w="193"/>
        <w:gridCol w:w="28"/>
        <w:gridCol w:w="161"/>
        <w:gridCol w:w="382"/>
        <w:gridCol w:w="382"/>
        <w:gridCol w:w="382"/>
        <w:gridCol w:w="382"/>
        <w:gridCol w:w="382"/>
        <w:gridCol w:w="4078"/>
        <w:gridCol w:w="493"/>
        <w:gridCol w:w="494"/>
        <w:gridCol w:w="2804"/>
        <w:gridCol w:w="11"/>
      </w:tblGrid>
      <w:tr w:rsidR="00A00C63" w:rsidRPr="00FC765B" w:rsidTr="00423A4A">
        <w:trPr>
          <w:cantSplit/>
          <w:trHeight w:val="530"/>
          <w:jc w:val="center"/>
        </w:trPr>
        <w:tc>
          <w:tcPr>
            <w:tcW w:w="1126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D45EF3" w:rsidRDefault="00A00C63" w:rsidP="00423A4A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A00C63" w:rsidRPr="00FC765B" w:rsidTr="00423A4A">
        <w:trPr>
          <w:cantSplit/>
          <w:trHeight w:val="722"/>
          <w:jc w:val="center"/>
        </w:trPr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DA1CEE" w:rsidRDefault="00A00C63" w:rsidP="00423A4A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DA1CEE" w:rsidRDefault="00A00C63" w:rsidP="00423A4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8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A00C63" w:rsidRDefault="00A00C63" w:rsidP="00423A4A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9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A00C63" w:rsidRPr="00DA1CEE" w:rsidRDefault="00A00C63" w:rsidP="00423A4A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A00C63" w:rsidRPr="00214258" w:rsidTr="00423A4A">
        <w:trPr>
          <w:cantSplit/>
          <w:trHeight w:val="530"/>
          <w:jc w:val="center"/>
        </w:trPr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月</w:t>
            </w:r>
          </w:p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A00C63" w:rsidRDefault="00A00C63" w:rsidP="00423A4A">
            <w:pPr>
              <w:snapToGrid w:val="0"/>
              <w:spacing w:line="0" w:lineRule="atLeast"/>
              <w:rPr>
                <w:rFonts w:eastAsia="標楷體" w:hint="eastAsia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A00C63" w:rsidRPr="00214258" w:rsidRDefault="00A00C63" w:rsidP="00423A4A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 w:hAnsi="標楷體"/>
                <w:kern w:val="0"/>
              </w:rPr>
              <w:t>預定進度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C63" w:rsidRPr="00214258" w:rsidRDefault="00A00C63" w:rsidP="00423A4A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九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複習國七課程，完成模考進度練習。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/>
                <w:spacing w:val="-10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</w:t>
            </w:r>
            <w:r w:rsidRPr="00E15F56">
              <w:rPr>
                <w:rFonts w:ascii="標楷體" w:eastAsia="標楷體" w:hAnsi="標楷體" w:hint="eastAsia"/>
                <w:spacing w:val="-10"/>
                <w:sz w:val="20"/>
                <w:szCs w:val="20"/>
              </w:rPr>
              <w:t>開學</w:t>
            </w:r>
          </w:p>
          <w:p w:rsidR="00A00C63" w:rsidRPr="00E15F56" w:rsidRDefault="00A00C63" w:rsidP="00CF12A3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1-5</w:t>
            </w:r>
            <w:r w:rsidR="00CF12A3" w:rsidRPr="00E15F56">
              <w:rPr>
                <w:rFonts w:ascii="標楷體" w:eastAsia="標楷體" w:hAnsi="標楷體" w:hint="eastAsia"/>
                <w:sz w:val="20"/>
                <w:szCs w:val="20"/>
              </w:rPr>
              <w:t>16:00放學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75AB6" w:rsidRDefault="00A00C63" w:rsidP="00423A4A">
            <w:pPr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075AB6">
              <w:rPr>
                <w:rFonts w:ascii="標楷體" w:hAnsi="標楷體" w:hint="eastAsia"/>
                <w:sz w:val="22"/>
                <w:highlight w:val="yellow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75AB6" w:rsidRDefault="00A00C63" w:rsidP="00423A4A">
            <w:pPr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075AB6">
              <w:rPr>
                <w:rFonts w:ascii="標楷體" w:hAnsi="標楷體" w:hint="eastAsia"/>
                <w:sz w:val="22"/>
                <w:highlight w:val="yellow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西亞的自然環境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8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中秋節</w:t>
            </w:r>
          </w:p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="00CF12A3" w:rsidRPr="00E15F56">
              <w:rPr>
                <w:rFonts w:ascii="標楷體" w:eastAsia="標楷體" w:hAnsi="標楷體" w:hint="eastAsia"/>
                <w:sz w:val="20"/>
                <w:szCs w:val="20"/>
              </w:rPr>
              <w:t>國中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輔導課開始</w:t>
            </w:r>
          </w:p>
          <w:p w:rsidR="00CF12A3" w:rsidRPr="00E15F56" w:rsidRDefault="00CF12A3" w:rsidP="00CF12A3">
            <w:pPr>
              <w:spacing w:line="240" w:lineRule="exact"/>
              <w:jc w:val="both"/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11-12</w:t>
            </w:r>
            <w:r w:rsidRPr="00E15F56">
              <w:rPr>
                <w:rFonts w:ascii="標楷體" w:eastAsia="標楷體" w:hAnsi="標楷體" w:hint="eastAsia"/>
                <w:spacing w:val="-12"/>
                <w:sz w:val="20"/>
                <w:szCs w:val="20"/>
              </w:rPr>
              <w:t>國九第一次模擬考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西亞的人文特色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CF12A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17-19</w:t>
            </w:r>
            <w:proofErr w:type="gramStart"/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國九畢旅</w:t>
            </w:r>
            <w:proofErr w:type="gramEnd"/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中亞自然環境與人文特色，</w:t>
            </w:r>
            <w:r>
              <w:rPr>
                <w:rFonts w:eastAsia="標楷體" w:hint="eastAsia"/>
              </w:rPr>
              <w:t>U1</w:t>
            </w:r>
            <w:r>
              <w:rPr>
                <w:rFonts w:eastAsia="標楷體" w:hint="eastAsia"/>
              </w:rPr>
              <w:t>小考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學校日</w:t>
            </w:r>
          </w:p>
          <w:p w:rsidR="00A00C63" w:rsidRPr="00E15F56" w:rsidRDefault="00A00C63" w:rsidP="00423A4A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w w:val="200"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歐洲概述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E15F56" w:rsidRDefault="00CF12A3" w:rsidP="00CF12A3">
            <w:pPr>
              <w:tabs>
                <w:tab w:val="left" w:pos="1470"/>
              </w:tabs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教師節</w:t>
            </w:r>
          </w:p>
          <w:p w:rsidR="00A00C63" w:rsidRPr="00E15F56" w:rsidRDefault="00CF12A3" w:rsidP="00E15F56">
            <w:pPr>
              <w:snapToGrid w:val="0"/>
              <w:spacing w:line="0" w:lineRule="atLeast"/>
              <w:ind w:leftChars="-11" w:left="-26" w:firstLineChars="11" w:firstLine="22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校內科展報名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十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南歐介紹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國慶日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C409A9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C409A9">
              <w:rPr>
                <w:rFonts w:ascii="標楷體" w:hAnsi="標楷體" w:hint="eastAsia"/>
                <w:sz w:val="22"/>
                <w:highlight w:val="yellow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C409A9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C409A9">
              <w:rPr>
                <w:rFonts w:ascii="標楷體" w:hAnsi="標楷體" w:hint="eastAsia"/>
                <w:sz w:val="22"/>
                <w:highlight w:val="yellow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C409A9" w:rsidRDefault="00C409A9" w:rsidP="00C409A9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段考檢討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14-15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第一次期中考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09A9" w:rsidRDefault="00C409A9" w:rsidP="00423A4A">
            <w:pPr>
              <w:spacing w:line="240" w:lineRule="exact"/>
              <w:jc w:val="both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國八上中國地理複習，</w:t>
            </w:r>
          </w:p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</w:t>
            </w:r>
            <w:r>
              <w:rPr>
                <w:rFonts w:eastAsia="標楷體" w:hint="eastAsia"/>
              </w:rPr>
              <w:t>KO9~13</w:t>
            </w:r>
            <w:r>
              <w:rPr>
                <w:rFonts w:eastAsia="標楷體" w:hint="eastAsia"/>
              </w:rPr>
              <w:t>單元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E15F56" w:rsidRDefault="00CF12A3" w:rsidP="00CF12A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大隊接力預賽</w:t>
            </w:r>
          </w:p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西歐介紹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2A3" w:rsidRPr="00E15F56" w:rsidRDefault="00CF12A3" w:rsidP="00CF12A3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國七健身操比賽</w:t>
            </w:r>
          </w:p>
          <w:p w:rsidR="00CF12A3" w:rsidRPr="00E15F56" w:rsidRDefault="00CF12A3" w:rsidP="00CF12A3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國八啦啦隊比賽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一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北歐介紹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bookmarkStart w:id="0" w:name="_GoBack"/>
            <w:bookmarkEnd w:id="0"/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CF12A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w w:val="90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pacing w:val="-10"/>
                <w:w w:val="80"/>
                <w:sz w:val="20"/>
                <w:szCs w:val="20"/>
                <w:bdr w:val="single" w:sz="4" w:space="0" w:color="auto"/>
              </w:rPr>
              <w:t>８</w:t>
            </w:r>
            <w:proofErr w:type="gramStart"/>
            <w:r w:rsidRPr="00E15F56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51</w:t>
            </w:r>
            <w:proofErr w:type="gramEnd"/>
            <w:r w:rsidRPr="00E15F56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週年校慶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十一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15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東歐介紹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校慶補假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俄羅斯介紹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三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C409A9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複習第二次段考範圍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pacing w:line="240" w:lineRule="exact"/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十</w:t>
            </w:r>
          </w:p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二</w:t>
            </w: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nil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四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C409A9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C409A9">
              <w:rPr>
                <w:rFonts w:ascii="標楷體" w:hAnsi="標楷體" w:hint="eastAsia"/>
                <w:sz w:val="22"/>
                <w:highlight w:val="yellow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C409A9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C409A9">
              <w:rPr>
                <w:rFonts w:ascii="標楷體" w:hAnsi="標楷體" w:hint="eastAsia"/>
                <w:sz w:val="22"/>
                <w:highlight w:val="yellow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段考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4-5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第二次期中考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jc w:val="center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五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複習國八下範圍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六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17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18</w:t>
            </w:r>
          </w:p>
        </w:tc>
        <w:tc>
          <w:tcPr>
            <w:tcW w:w="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北美洲自然環境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七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21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75AB6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075AB6">
              <w:rPr>
                <w:rFonts w:ascii="標楷體" w:hAnsi="標楷體" w:hint="eastAsia"/>
                <w:sz w:val="22"/>
                <w:highlight w:val="yellow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75AB6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  <w:highlight w:val="yellow"/>
              </w:rPr>
            </w:pPr>
            <w:r w:rsidRPr="00075AB6">
              <w:rPr>
                <w:rFonts w:ascii="標楷體" w:hAnsi="標楷體" w:hint="eastAsia"/>
                <w:sz w:val="22"/>
                <w:highlight w:val="yellow"/>
              </w:rPr>
              <w:t>24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25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檢討</w:t>
            </w:r>
            <w:proofErr w:type="gramStart"/>
            <w:r>
              <w:rPr>
                <w:rFonts w:eastAsia="標楷體" w:hint="eastAsia"/>
              </w:rPr>
              <w:t>第二次模考題</w:t>
            </w:r>
            <w:proofErr w:type="gramEnd"/>
            <w:r>
              <w:rPr>
                <w:rFonts w:eastAsia="標楷體" w:hint="eastAsia"/>
              </w:rPr>
              <w:t>本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</w:pPr>
          </w:p>
          <w:p w:rsidR="00A00C63" w:rsidRPr="00E15F56" w:rsidRDefault="00477378" w:rsidP="00477378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E15F56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國九第二次模擬考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八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3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北美洲人文特色與經濟發展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6.8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29-2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開國紀念日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一</w:t>
            </w:r>
          </w:p>
          <w:p w:rsidR="00A00C63" w:rsidRPr="00FC765B" w:rsidRDefault="00A00C63" w:rsidP="00423A4A">
            <w:pPr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九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4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7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8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9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10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中南北洲自然環境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6" w:rsidRPr="00E15F56" w:rsidRDefault="00E15F56" w:rsidP="00E15F56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5-9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校內科展</w:t>
            </w:r>
          </w:p>
          <w:p w:rsidR="00E15F56" w:rsidRPr="00E15F56" w:rsidRDefault="00E15F56" w:rsidP="00E15F56">
            <w:pPr>
              <w:spacing w:line="240" w:lineRule="exac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6</w:t>
            </w:r>
            <w:proofErr w:type="gramStart"/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記抽查</w:t>
            </w:r>
          </w:p>
          <w:p w:rsidR="00A00C63" w:rsidRPr="00E15F56" w:rsidRDefault="00E15F56" w:rsidP="00E15F5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國七八輔導課結束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二</w:t>
            </w:r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十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11</w:t>
            </w:r>
          </w:p>
        </w:tc>
        <w:tc>
          <w:tcPr>
            <w:tcW w:w="382" w:type="dxa"/>
            <w:gridSpan w:val="3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12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13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14</w:t>
            </w:r>
          </w:p>
        </w:tc>
        <w:tc>
          <w:tcPr>
            <w:tcW w:w="38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15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75AB6">
              <w:rPr>
                <w:rFonts w:ascii="標楷體" w:hAnsi="標楷體" w:hint="eastAsia"/>
                <w:bCs/>
                <w:sz w:val="22"/>
                <w:highlight w:val="yellow"/>
              </w:rPr>
              <w:t>16</w:t>
            </w:r>
          </w:p>
        </w:tc>
        <w:tc>
          <w:tcPr>
            <w:tcW w:w="382" w:type="dxa"/>
            <w:tcBorders>
              <w:top w:val="single" w:sz="2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300" w:lineRule="exact"/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17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中南美洲人文特色與經濟發展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5F56" w:rsidRPr="00E15F56" w:rsidRDefault="00E15F56" w:rsidP="00E15F56">
            <w:pPr>
              <w:spacing w:line="240" w:lineRule="exac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國九輔導課、晚自習結束</w:t>
            </w:r>
          </w:p>
          <w:p w:rsidR="00A00C63" w:rsidRPr="00E15F56" w:rsidRDefault="00E15F56" w:rsidP="00E15F56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16-19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期末考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廿</w:t>
            </w: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18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75AB6">
              <w:rPr>
                <w:rFonts w:ascii="標楷體" w:hAnsi="標楷體" w:hint="eastAsia"/>
                <w:bCs/>
                <w:sz w:val="22"/>
                <w:highlight w:val="yellow"/>
              </w:rPr>
              <w:t>19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21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22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rPr>
                <w:rFonts w:ascii="標楷體" w:hAnsi="標楷體" w:hint="eastAsia"/>
                <w:sz w:val="22"/>
              </w:rPr>
            </w:pPr>
            <w:r w:rsidRPr="00046542">
              <w:rPr>
                <w:rFonts w:ascii="標楷體" w:hAnsi="標楷體" w:hint="eastAsia"/>
                <w:sz w:val="22"/>
              </w:rPr>
              <w:t>23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</w:rPr>
            </w:pPr>
            <w:r w:rsidRPr="00046542">
              <w:rPr>
                <w:rFonts w:ascii="標楷體" w:hAnsi="標楷體" w:hint="eastAsia"/>
                <w:bCs/>
                <w:sz w:val="22"/>
              </w:rPr>
              <w:t>24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非洲自然環境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休業式</w:t>
            </w:r>
          </w:p>
          <w:p w:rsidR="00A00C63" w:rsidRPr="00E15F56" w:rsidRDefault="00A00C63" w:rsidP="00423A4A">
            <w:pPr>
              <w:snapToGrid w:val="0"/>
              <w:spacing w:line="0" w:lineRule="atLeast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21-27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下學期第一</w:t>
            </w:r>
            <w:proofErr w:type="gramStart"/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週</w:t>
            </w:r>
            <w:proofErr w:type="gramEnd"/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65B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25</w:t>
            </w:r>
          </w:p>
        </w:tc>
        <w:tc>
          <w:tcPr>
            <w:tcW w:w="382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26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27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28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29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30</w:t>
            </w:r>
          </w:p>
        </w:tc>
        <w:tc>
          <w:tcPr>
            <w:tcW w:w="38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31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007658" w:rsidRDefault="00A00C63" w:rsidP="00423A4A">
            <w:pPr>
              <w:spacing w:line="240" w:lineRule="exact"/>
              <w:jc w:val="both"/>
              <w:rPr>
                <w:rFonts w:eastAsia="標楷體"/>
              </w:rPr>
            </w:pP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A00C63" w:rsidP="00423A4A">
            <w:pPr>
              <w:jc w:val="both"/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14:10大掃除</w:t>
            </w:r>
            <w:r w:rsidRPr="00E15F56">
              <w:rPr>
                <w:rFonts w:ascii="標楷體" w:eastAsia="標楷體" w:hAnsi="標楷體"/>
                <w:sz w:val="20"/>
                <w:szCs w:val="20"/>
                <w:bdr w:val="single" w:sz="4" w:space="0" w:color="auto"/>
              </w:rPr>
              <w:br/>
            </w: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寒假開始</w:t>
            </w:r>
          </w:p>
        </w:tc>
      </w:tr>
      <w:tr w:rsidR="00A00C63" w:rsidRPr="00FC765B" w:rsidTr="00423A4A">
        <w:trPr>
          <w:cantSplit/>
          <w:trHeight w:val="567"/>
          <w:jc w:val="center"/>
        </w:trPr>
        <w:tc>
          <w:tcPr>
            <w:tcW w:w="3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pacing w:line="24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二</w:t>
            </w:r>
          </w:p>
          <w:p w:rsidR="00A00C63" w:rsidRPr="00FC765B" w:rsidRDefault="00A00C63" w:rsidP="00423A4A">
            <w:pPr>
              <w:widowControl/>
              <w:spacing w:line="240" w:lineRule="exact"/>
              <w:rPr>
                <w:rFonts w:eastAsia="標楷體"/>
              </w:rPr>
            </w:pPr>
            <w:r w:rsidRPr="00FC765B">
              <w:rPr>
                <w:rFonts w:eastAsia="標楷體"/>
              </w:rPr>
              <w:t>月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A00C63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寒</w:t>
            </w:r>
            <w:proofErr w:type="gramEnd"/>
          </w:p>
          <w:p w:rsidR="00A00C63" w:rsidRPr="00007658" w:rsidRDefault="00A00C63" w:rsidP="00423A4A">
            <w:pPr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proofErr w:type="gramStart"/>
            <w:r w:rsidRPr="00007658">
              <w:rPr>
                <w:rFonts w:ascii="標楷體" w:eastAsia="標楷體" w:hAnsi="標楷體"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82" w:type="dxa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shd w:val="clear" w:color="auto" w:fill="FFCCFF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1</w:t>
            </w:r>
          </w:p>
        </w:tc>
        <w:tc>
          <w:tcPr>
            <w:tcW w:w="382" w:type="dxa"/>
            <w:gridSpan w:val="3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3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4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4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jc w:val="center"/>
              <w:rPr>
                <w:rFonts w:ascii="標楷體" w:hAnsi="標楷體" w:hint="eastAsia"/>
                <w:bCs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bCs/>
                <w:sz w:val="22"/>
                <w:szCs w:val="22"/>
              </w:rPr>
              <w:t>5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382" w:type="dxa"/>
            <w:tcBorders>
              <w:top w:val="single" w:sz="18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shd w:val="clear" w:color="auto" w:fill="D6E3BC"/>
            <w:vAlign w:val="center"/>
          </w:tcPr>
          <w:p w:rsidR="00A00C63" w:rsidRPr="00046542" w:rsidRDefault="00A00C63" w:rsidP="00423A4A">
            <w:pPr>
              <w:spacing w:line="240" w:lineRule="exact"/>
              <w:jc w:val="center"/>
              <w:rPr>
                <w:rFonts w:ascii="標楷體" w:hAnsi="標楷體" w:hint="eastAsia"/>
                <w:sz w:val="22"/>
                <w:szCs w:val="22"/>
              </w:rPr>
            </w:pPr>
            <w:r w:rsidRPr="00046542">
              <w:rPr>
                <w:rFonts w:ascii="標楷體" w:hAnsi="標楷體" w:hint="eastAsia"/>
                <w:sz w:val="22"/>
                <w:szCs w:val="22"/>
              </w:rPr>
              <w:t>7</w:t>
            </w:r>
          </w:p>
        </w:tc>
        <w:tc>
          <w:tcPr>
            <w:tcW w:w="407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AB6" w:rsidRDefault="00075AB6" w:rsidP="00423A4A">
            <w:pPr>
              <w:spacing w:line="240" w:lineRule="exact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非洲人文特色與經濟發展</w:t>
            </w:r>
            <w:r>
              <w:rPr>
                <w:rFonts w:eastAsia="標楷體" w:hint="eastAsia"/>
                <w:bCs/>
              </w:rPr>
              <w:t>、</w:t>
            </w:r>
          </w:p>
          <w:p w:rsidR="00A00C63" w:rsidRPr="00007658" w:rsidRDefault="00075AB6" w:rsidP="00423A4A">
            <w:pPr>
              <w:spacing w:line="240" w:lineRule="exact"/>
              <w:rPr>
                <w:rFonts w:eastAsia="標楷體" w:hint="eastAsia"/>
                <w:bCs/>
              </w:rPr>
            </w:pPr>
            <w:r>
              <w:rPr>
                <w:rFonts w:eastAsia="標楷體" w:hint="eastAsia"/>
                <w:bCs/>
              </w:rPr>
              <w:t>複習國九上課程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</w:rPr>
              <w:t>O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007658" w:rsidRDefault="00075AB6" w:rsidP="00423A4A">
            <w:pPr>
              <w:spacing w:line="240" w:lineRule="exact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6.8</w:t>
            </w:r>
          </w:p>
        </w:tc>
        <w:tc>
          <w:tcPr>
            <w:tcW w:w="2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C63" w:rsidRPr="00E15F56" w:rsidRDefault="00E15F56" w:rsidP="00423A4A">
            <w:pPr>
              <w:rPr>
                <w:rFonts w:ascii="標楷體" w:eastAsia="標楷體" w:hAnsi="標楷體" w:hint="eastAsia"/>
                <w:sz w:val="20"/>
                <w:szCs w:val="20"/>
              </w:rPr>
            </w:pPr>
            <w:r w:rsidRPr="00E15F56">
              <w:rPr>
                <w:rFonts w:ascii="標楷體" w:eastAsia="標楷體" w:hAnsi="標楷體" w:hint="eastAsia"/>
                <w:sz w:val="20"/>
                <w:szCs w:val="20"/>
                <w:bdr w:val="single" w:sz="4" w:space="0" w:color="auto"/>
              </w:rPr>
              <w:t>2-13</w:t>
            </w:r>
            <w:r w:rsidRPr="00E15F56">
              <w:rPr>
                <w:rFonts w:ascii="標楷體" w:eastAsia="標楷體" w:hAnsi="標楷體" w:hint="eastAsia"/>
                <w:sz w:val="20"/>
                <w:szCs w:val="20"/>
              </w:rPr>
              <w:t>國九寒假輔導</w:t>
            </w:r>
          </w:p>
        </w:tc>
      </w:tr>
      <w:tr w:rsidR="00A00C63" w:rsidRPr="00FC765B" w:rsidTr="00423A4A">
        <w:trPr>
          <w:gridAfter w:val="1"/>
          <w:wAfter w:w="11" w:type="dxa"/>
          <w:cantSplit/>
          <w:trHeight w:val="1130"/>
          <w:jc w:val="center"/>
        </w:trPr>
        <w:tc>
          <w:tcPr>
            <w:tcW w:w="13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0C63" w:rsidRPr="00FC7B0A" w:rsidRDefault="00A00C63" w:rsidP="00A00C63">
            <w:pPr>
              <w:spacing w:beforeLines="20" w:before="72" w:afterLines="20" w:after="72"/>
              <w:ind w:leftChars="-50" w:left="-120" w:rightChars="-50" w:right="-120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備註</w:t>
            </w:r>
          </w:p>
        </w:tc>
        <w:tc>
          <w:tcPr>
            <w:tcW w:w="994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0C63" w:rsidRPr="002406B7" w:rsidRDefault="00A00C63" w:rsidP="00A00C63">
            <w:pPr>
              <w:spacing w:beforeLines="50" w:before="180" w:afterLines="50" w:after="180" w:line="240" w:lineRule="exact"/>
              <w:rPr>
                <w:rFonts w:eastAsia="標楷體"/>
                <w:sz w:val="20"/>
                <w:szCs w:val="20"/>
                <w:u w:val="single"/>
              </w:rPr>
            </w:pPr>
          </w:p>
        </w:tc>
      </w:tr>
    </w:tbl>
    <w:p w:rsidR="00A00C63" w:rsidRDefault="00A00C63" w:rsidP="003A4124">
      <w:pPr>
        <w:rPr>
          <w:rFonts w:hint="eastAsia"/>
        </w:rPr>
      </w:pPr>
    </w:p>
    <w:sectPr w:rsidR="00A00C63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59" w:rsidRDefault="00411C59">
      <w:r>
        <w:separator/>
      </w:r>
    </w:p>
  </w:endnote>
  <w:endnote w:type="continuationSeparator" w:id="0">
    <w:p w:rsidR="00411C59" w:rsidRDefault="00411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59" w:rsidRDefault="00411C59">
      <w:r>
        <w:separator/>
      </w:r>
    </w:p>
  </w:footnote>
  <w:footnote w:type="continuationSeparator" w:id="0">
    <w:p w:rsidR="00411C59" w:rsidRDefault="00411C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02E81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B913FB2"/>
    <w:multiLevelType w:val="hybridMultilevel"/>
    <w:tmpl w:val="DA2AFFD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20BA2FCF"/>
    <w:multiLevelType w:val="hybridMultilevel"/>
    <w:tmpl w:val="87E4DA3E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73E281E"/>
    <w:multiLevelType w:val="hybridMultilevel"/>
    <w:tmpl w:val="1DACA22E"/>
    <w:lvl w:ilvl="0" w:tplc="31306D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27FF093B"/>
    <w:multiLevelType w:val="hybridMultilevel"/>
    <w:tmpl w:val="847C30D8"/>
    <w:lvl w:ilvl="0" w:tplc="2FD45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68A0F18"/>
    <w:multiLevelType w:val="hybridMultilevel"/>
    <w:tmpl w:val="8904F6C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375B5E6C"/>
    <w:multiLevelType w:val="hybridMultilevel"/>
    <w:tmpl w:val="E3908990"/>
    <w:lvl w:ilvl="0" w:tplc="61A08F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98B4B38"/>
    <w:multiLevelType w:val="hybridMultilevel"/>
    <w:tmpl w:val="E9064A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AC31C29"/>
    <w:multiLevelType w:val="hybridMultilevel"/>
    <w:tmpl w:val="E9F637A4"/>
    <w:lvl w:ilvl="0" w:tplc="8E62D2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AFC0D36"/>
    <w:multiLevelType w:val="hybridMultilevel"/>
    <w:tmpl w:val="BF64D750"/>
    <w:lvl w:ilvl="0" w:tplc="C79C56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40C3F31"/>
    <w:multiLevelType w:val="hybridMultilevel"/>
    <w:tmpl w:val="75D27EB4"/>
    <w:lvl w:ilvl="0" w:tplc="1B26F248">
      <w:start w:val="3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4D9E61A3"/>
    <w:multiLevelType w:val="hybridMultilevel"/>
    <w:tmpl w:val="F28A20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672188"/>
    <w:multiLevelType w:val="hybridMultilevel"/>
    <w:tmpl w:val="108ADDA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5CB87B02">
      <w:start w:val="6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A11CB0"/>
    <w:multiLevelType w:val="hybridMultilevel"/>
    <w:tmpl w:val="F5787C60"/>
    <w:lvl w:ilvl="0" w:tplc="92AC7C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766A1663"/>
    <w:multiLevelType w:val="hybridMultilevel"/>
    <w:tmpl w:val="F148D7C2"/>
    <w:lvl w:ilvl="0" w:tplc="33F832AA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10"/>
  </w:num>
  <w:num w:numId="3">
    <w:abstractNumId w:val="3"/>
  </w:num>
  <w:num w:numId="4">
    <w:abstractNumId w:val="2"/>
  </w:num>
  <w:num w:numId="5">
    <w:abstractNumId w:val="16"/>
  </w:num>
  <w:num w:numId="6">
    <w:abstractNumId w:val="9"/>
  </w:num>
  <w:num w:numId="7">
    <w:abstractNumId w:val="0"/>
  </w:num>
  <w:num w:numId="8">
    <w:abstractNumId w:val="6"/>
  </w:num>
  <w:num w:numId="9">
    <w:abstractNumId w:val="17"/>
  </w:num>
  <w:num w:numId="10">
    <w:abstractNumId w:val="18"/>
  </w:num>
  <w:num w:numId="11">
    <w:abstractNumId w:val="15"/>
  </w:num>
  <w:num w:numId="12">
    <w:abstractNumId w:val="7"/>
  </w:num>
  <w:num w:numId="13">
    <w:abstractNumId w:val="13"/>
  </w:num>
  <w:num w:numId="14">
    <w:abstractNumId w:val="1"/>
  </w:num>
  <w:num w:numId="15">
    <w:abstractNumId w:val="14"/>
  </w:num>
  <w:num w:numId="16">
    <w:abstractNumId w:val="11"/>
  </w:num>
  <w:num w:numId="17">
    <w:abstractNumId w:val="4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34B5C"/>
    <w:rsid w:val="00002039"/>
    <w:rsid w:val="00016E81"/>
    <w:rsid w:val="00020448"/>
    <w:rsid w:val="000228BF"/>
    <w:rsid w:val="00051A28"/>
    <w:rsid w:val="000669BB"/>
    <w:rsid w:val="00075AB6"/>
    <w:rsid w:val="00081A7F"/>
    <w:rsid w:val="000B5D5E"/>
    <w:rsid w:val="000C35BE"/>
    <w:rsid w:val="000C6B59"/>
    <w:rsid w:val="00112C80"/>
    <w:rsid w:val="00195739"/>
    <w:rsid w:val="001A33FD"/>
    <w:rsid w:val="001D55C8"/>
    <w:rsid w:val="001F00DE"/>
    <w:rsid w:val="001F3CAF"/>
    <w:rsid w:val="00236CE2"/>
    <w:rsid w:val="002406B7"/>
    <w:rsid w:val="00262695"/>
    <w:rsid w:val="0027518B"/>
    <w:rsid w:val="00292DBC"/>
    <w:rsid w:val="002C5559"/>
    <w:rsid w:val="003071D4"/>
    <w:rsid w:val="00317490"/>
    <w:rsid w:val="00334B5C"/>
    <w:rsid w:val="0034107B"/>
    <w:rsid w:val="003861F9"/>
    <w:rsid w:val="003A4124"/>
    <w:rsid w:val="003A420B"/>
    <w:rsid w:val="003B4267"/>
    <w:rsid w:val="003C0ED6"/>
    <w:rsid w:val="003C5FC7"/>
    <w:rsid w:val="003E468C"/>
    <w:rsid w:val="00401597"/>
    <w:rsid w:val="00411063"/>
    <w:rsid w:val="00411C59"/>
    <w:rsid w:val="00413381"/>
    <w:rsid w:val="00423A4A"/>
    <w:rsid w:val="00430A37"/>
    <w:rsid w:val="00477378"/>
    <w:rsid w:val="00484F46"/>
    <w:rsid w:val="004B2B53"/>
    <w:rsid w:val="005152B0"/>
    <w:rsid w:val="00537AE6"/>
    <w:rsid w:val="00544662"/>
    <w:rsid w:val="0055460F"/>
    <w:rsid w:val="005A1AF6"/>
    <w:rsid w:val="005A4CD2"/>
    <w:rsid w:val="005B2C30"/>
    <w:rsid w:val="005D1893"/>
    <w:rsid w:val="00603815"/>
    <w:rsid w:val="006156C2"/>
    <w:rsid w:val="00641BF7"/>
    <w:rsid w:val="006501BF"/>
    <w:rsid w:val="00681D92"/>
    <w:rsid w:val="006C23C3"/>
    <w:rsid w:val="007003C8"/>
    <w:rsid w:val="0071154B"/>
    <w:rsid w:val="00717CB4"/>
    <w:rsid w:val="007412B9"/>
    <w:rsid w:val="0074473E"/>
    <w:rsid w:val="0077458C"/>
    <w:rsid w:val="00785D34"/>
    <w:rsid w:val="007C4F2D"/>
    <w:rsid w:val="007F6249"/>
    <w:rsid w:val="00812CDC"/>
    <w:rsid w:val="00834AF0"/>
    <w:rsid w:val="00841C86"/>
    <w:rsid w:val="008427D5"/>
    <w:rsid w:val="00854E3F"/>
    <w:rsid w:val="008843A6"/>
    <w:rsid w:val="00897640"/>
    <w:rsid w:val="008B63D0"/>
    <w:rsid w:val="008C45E8"/>
    <w:rsid w:val="008D346D"/>
    <w:rsid w:val="008E01E1"/>
    <w:rsid w:val="008F2A99"/>
    <w:rsid w:val="0091028F"/>
    <w:rsid w:val="0091356B"/>
    <w:rsid w:val="00921D91"/>
    <w:rsid w:val="00925565"/>
    <w:rsid w:val="00932AC0"/>
    <w:rsid w:val="00947713"/>
    <w:rsid w:val="00955F93"/>
    <w:rsid w:val="00963B7C"/>
    <w:rsid w:val="009C6791"/>
    <w:rsid w:val="009F27A3"/>
    <w:rsid w:val="009F4954"/>
    <w:rsid w:val="00A00C63"/>
    <w:rsid w:val="00A07E3A"/>
    <w:rsid w:val="00A7410E"/>
    <w:rsid w:val="00AA2A96"/>
    <w:rsid w:val="00AB4314"/>
    <w:rsid w:val="00AF5E6A"/>
    <w:rsid w:val="00B06CEF"/>
    <w:rsid w:val="00B074E1"/>
    <w:rsid w:val="00B13E1D"/>
    <w:rsid w:val="00B57D19"/>
    <w:rsid w:val="00B62BEC"/>
    <w:rsid w:val="00B67E5A"/>
    <w:rsid w:val="00BA3834"/>
    <w:rsid w:val="00BD1FE2"/>
    <w:rsid w:val="00C02251"/>
    <w:rsid w:val="00C057EF"/>
    <w:rsid w:val="00C409A9"/>
    <w:rsid w:val="00C57E22"/>
    <w:rsid w:val="00C82884"/>
    <w:rsid w:val="00C8755D"/>
    <w:rsid w:val="00CA0C5A"/>
    <w:rsid w:val="00CC68B4"/>
    <w:rsid w:val="00CF12A3"/>
    <w:rsid w:val="00D143D3"/>
    <w:rsid w:val="00D301EC"/>
    <w:rsid w:val="00D33AD4"/>
    <w:rsid w:val="00D34299"/>
    <w:rsid w:val="00D37088"/>
    <w:rsid w:val="00D45EF3"/>
    <w:rsid w:val="00D50D50"/>
    <w:rsid w:val="00D80422"/>
    <w:rsid w:val="00D96AD3"/>
    <w:rsid w:val="00DA7C12"/>
    <w:rsid w:val="00DD67C6"/>
    <w:rsid w:val="00DE5FAC"/>
    <w:rsid w:val="00E15F56"/>
    <w:rsid w:val="00E21A50"/>
    <w:rsid w:val="00E515A3"/>
    <w:rsid w:val="00E730BA"/>
    <w:rsid w:val="00E77F24"/>
    <w:rsid w:val="00EA3D45"/>
    <w:rsid w:val="00EB2914"/>
    <w:rsid w:val="00EC7F8E"/>
    <w:rsid w:val="00ED14E7"/>
    <w:rsid w:val="00EF47CC"/>
    <w:rsid w:val="00FA0781"/>
    <w:rsid w:val="00FB3D16"/>
    <w:rsid w:val="00FC7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4B5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143D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A07E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">
    <w:name w:val=" 字元 字元1"/>
    <w:basedOn w:val="a"/>
    <w:rsid w:val="00EF47C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customStyle="1" w:styleId="a6">
    <w:name w:val=" 字元"/>
    <w:basedOn w:val="a"/>
    <w:rsid w:val="00FC765B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7">
    <w:name w:val="Salutation"/>
    <w:basedOn w:val="a"/>
    <w:next w:val="a"/>
    <w:rsid w:val="00D45EF3"/>
    <w:rPr>
      <w:szCs w:val="20"/>
    </w:rPr>
  </w:style>
  <w:style w:type="paragraph" w:styleId="Web">
    <w:name w:val="Normal (Web)"/>
    <w:basedOn w:val="a"/>
    <w:rsid w:val="003861F9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8">
    <w:name w:val="Hyperlink"/>
    <w:rsid w:val="005A1A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.tw/files/site_content/B0055/5&#20154;&#27402;&#25945;&#32946;&#35696;&#38988;1000111.pdf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odloveron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du.tw/files/site_content/B0055/6&#29983;&#28079;&#30332;&#23637;&#25945;&#32946;&#35696;&#38988;991229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370</Words>
  <Characters>2114</Characters>
  <Application>Microsoft Office Word</Application>
  <DocSecurity>0</DocSecurity>
  <Lines>17</Lines>
  <Paragraphs>4</Paragraphs>
  <ScaleCrop>false</ScaleCrop>
  <Company>Toshiba</Company>
  <LinksUpToDate>false</LinksUpToDate>
  <CharactersWithSpaces>2480</CharactersWithSpaces>
  <SharedDoc>false</SharedDoc>
  <HLinks>
    <vt:vector size="12" baseType="variant">
      <vt:variant>
        <vt:i4>690154758</vt:i4>
      </vt:variant>
      <vt:variant>
        <vt:i4>3</vt:i4>
      </vt:variant>
      <vt:variant>
        <vt:i4>0</vt:i4>
      </vt:variant>
      <vt:variant>
        <vt:i4>5</vt:i4>
      </vt:variant>
      <vt:variant>
        <vt:lpwstr>http://www.edu.tw/files/site_content/B0055/6生涯發展教育議題991229.pdf</vt:lpwstr>
      </vt:variant>
      <vt:variant>
        <vt:lpwstr/>
      </vt:variant>
      <vt:variant>
        <vt:i4>1938727134</vt:i4>
      </vt:variant>
      <vt:variant>
        <vt:i4>0</vt:i4>
      </vt:variant>
      <vt:variant>
        <vt:i4>0</vt:i4>
      </vt:variant>
      <vt:variant>
        <vt:i4>5</vt:i4>
      </vt:variant>
      <vt:variant>
        <vt:lpwstr>http://www.edu.tw/files/site_content/B0055/5人權教育議題1000111.pdf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臺北市立大直高級中學100學年度        科本位課程計畫</dc:title>
  <dc:creator>user</dc:creator>
  <cp:lastModifiedBy>TOSHIBA</cp:lastModifiedBy>
  <cp:revision>3</cp:revision>
  <cp:lastPrinted>2014-01-14T02:54:00Z</cp:lastPrinted>
  <dcterms:created xsi:type="dcterms:W3CDTF">2014-09-02T13:53:00Z</dcterms:created>
  <dcterms:modified xsi:type="dcterms:W3CDTF">2014-09-02T14:21:00Z</dcterms:modified>
</cp:coreProperties>
</file>