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955F93"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99"/>
        <w:gridCol w:w="2551"/>
        <w:gridCol w:w="1701"/>
        <w:gridCol w:w="3827"/>
      </w:tblGrid>
      <w:tr w:rsidR="00955F93" w:rsidRPr="003964A9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任教班級</w:t>
            </w:r>
          </w:p>
        </w:tc>
        <w:tc>
          <w:tcPr>
            <w:tcW w:w="2551" w:type="dxa"/>
            <w:vAlign w:val="center"/>
          </w:tcPr>
          <w:p w:rsidR="00955F93" w:rsidRPr="003964A9" w:rsidRDefault="0009754A" w:rsidP="004161A2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80</w:t>
            </w:r>
            <w:r w:rsidR="004161A2">
              <w:rPr>
                <w:rFonts w:ascii="新細明體" w:hAnsi="新細明體"/>
                <w:color w:val="000000"/>
              </w:rPr>
              <w:t>2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</w:t>
            </w:r>
            <w:r>
              <w:rPr>
                <w:rFonts w:ascii="新細明體" w:hAnsi="新細明體" w:hint="eastAsia"/>
                <w:color w:val="000000"/>
              </w:rPr>
              <w:t>80</w:t>
            </w:r>
            <w:r w:rsidR="004161A2">
              <w:rPr>
                <w:rFonts w:ascii="新細明體" w:hAnsi="新細明體"/>
                <w:color w:val="000000"/>
              </w:rPr>
              <w:t>4</w:t>
            </w:r>
            <w:r w:rsidR="00C23A7E" w:rsidRPr="003964A9">
              <w:rPr>
                <w:rFonts w:ascii="新細明體" w:hAnsi="新細明體" w:hint="eastAsia"/>
                <w:color w:val="000000"/>
              </w:rPr>
              <w:t>、80</w:t>
            </w:r>
            <w:r w:rsidR="004161A2">
              <w:rPr>
                <w:rFonts w:ascii="新細明體" w:hAnsi="新細明體"/>
                <w:color w:val="000000"/>
              </w:rPr>
              <w:t>6</w:t>
            </w:r>
          </w:p>
        </w:tc>
        <w:tc>
          <w:tcPr>
            <w:tcW w:w="1701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3964A9">
                <w:rPr>
                  <w:rFonts w:ascii="新細明體" w:hAnsi="新細明體"/>
                  <w:color w:val="000000"/>
                </w:rPr>
                <w:t>任課</w:t>
              </w:r>
            </w:smartTag>
            <w:r w:rsidRPr="003964A9">
              <w:rPr>
                <w:rFonts w:ascii="新細明體" w:hAnsi="新細明體"/>
                <w:color w:val="000000"/>
              </w:rPr>
              <w:t>老師</w:t>
            </w:r>
          </w:p>
          <w:p w:rsidR="00955F93" w:rsidRPr="003964A9" w:rsidRDefault="00955F93" w:rsidP="00081A7F">
            <w:pPr>
              <w:spacing w:line="400" w:lineRule="exact"/>
              <w:jc w:val="center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姓    名</w:t>
            </w:r>
          </w:p>
        </w:tc>
        <w:tc>
          <w:tcPr>
            <w:tcW w:w="3827" w:type="dxa"/>
            <w:vAlign w:val="center"/>
          </w:tcPr>
          <w:p w:rsidR="00955F93" w:rsidRPr="003964A9" w:rsidRDefault="0009754A" w:rsidP="00081A7F">
            <w:pPr>
              <w:jc w:val="center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穆柏安</w:t>
            </w:r>
          </w:p>
        </w:tc>
      </w:tr>
      <w:tr w:rsidR="00C23A7E" w:rsidRPr="003964A9" w:rsidTr="00590126">
        <w:trPr>
          <w:trHeight w:val="707"/>
          <w:jc w:val="center"/>
        </w:trPr>
        <w:tc>
          <w:tcPr>
            <w:tcW w:w="2199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課程名稱</w:t>
            </w:r>
          </w:p>
        </w:tc>
        <w:tc>
          <w:tcPr>
            <w:tcW w:w="2551" w:type="dxa"/>
            <w:tcBorders>
              <w:right w:val="single" w:sz="8" w:space="0" w:color="auto"/>
            </w:tcBorders>
            <w:vAlign w:val="center"/>
          </w:tcPr>
          <w:p w:rsidR="00C23A7E" w:rsidRPr="003964A9" w:rsidRDefault="00A878F9" w:rsidP="00081A7F">
            <w:pPr>
              <w:jc w:val="center"/>
              <w:rPr>
                <w:rFonts w:ascii="新細明體" w:hAnsi="新細明體"/>
                <w:color w:val="FF0000"/>
              </w:rPr>
            </w:pPr>
            <w:r>
              <w:rPr>
                <w:rFonts w:ascii="新細明體" w:hAnsi="新細明體" w:hint="eastAsia"/>
                <w:color w:val="FF0000"/>
              </w:rPr>
              <w:t>理化</w:t>
            </w:r>
            <w:bookmarkStart w:id="0" w:name="_GoBack"/>
            <w:bookmarkEnd w:id="0"/>
          </w:p>
        </w:tc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領域別</w:t>
            </w:r>
          </w:p>
        </w:tc>
        <w:tc>
          <w:tcPr>
            <w:tcW w:w="3827" w:type="dxa"/>
            <w:vAlign w:val="center"/>
          </w:tcPr>
          <w:p w:rsidR="00C23A7E" w:rsidRPr="003964A9" w:rsidRDefault="00C23A7E" w:rsidP="00081A7F">
            <w:pPr>
              <w:jc w:val="center"/>
              <w:rPr>
                <w:rFonts w:ascii="新細明體" w:hAnsi="新細明體"/>
                <w:color w:val="FF0000"/>
              </w:rPr>
            </w:pPr>
            <w:r w:rsidRPr="003964A9">
              <w:rPr>
                <w:rFonts w:ascii="新細明體" w:hAnsi="新細明體" w:hint="eastAsia"/>
                <w:color w:val="FF0000"/>
              </w:rPr>
              <w:t>自然與生活科技</w:t>
            </w:r>
          </w:p>
        </w:tc>
      </w:tr>
      <w:tr w:rsidR="00955F93" w:rsidRPr="003964A9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955F93" w:rsidRPr="003964A9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教學目標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3E6CCA" w:rsidRPr="003964A9" w:rsidRDefault="003E6CCA" w:rsidP="003E6CCA">
            <w:pPr>
              <w:pStyle w:val="a7"/>
              <w:rPr>
                <w:rFonts w:ascii="新細明體" w:hAnsi="新細明體"/>
                <w:szCs w:val="24"/>
              </w:rPr>
            </w:pPr>
            <w:r w:rsidRPr="003964A9">
              <w:rPr>
                <w:rFonts w:ascii="新細明體" w:hAnsi="新細明體"/>
                <w:kern w:val="0"/>
                <w:szCs w:val="24"/>
              </w:rPr>
              <w:t>1.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養成正確使用器材</w:t>
            </w:r>
            <w:r w:rsidRPr="003964A9">
              <w:rPr>
                <w:rFonts w:ascii="新細明體" w:hAnsi="新細明體"/>
                <w:color w:val="000000"/>
                <w:szCs w:val="24"/>
              </w:rPr>
              <w:t>,</w:t>
            </w:r>
            <w:r w:rsidRPr="003964A9">
              <w:rPr>
                <w:rFonts w:ascii="新細明體" w:hAnsi="新細明體" w:hint="eastAsia"/>
                <w:color w:val="000000"/>
                <w:szCs w:val="24"/>
              </w:rPr>
              <w:t>學習實驗方法與態度。</w:t>
            </w:r>
          </w:p>
          <w:p w:rsidR="003E6CCA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2.</w:t>
            </w:r>
            <w:r>
              <w:rPr>
                <w:rFonts w:ascii="新細明體" w:hAnsi="新細明體" w:hint="eastAsia"/>
                <w:color w:val="000000"/>
              </w:rPr>
              <w:t>培養</w:t>
            </w:r>
            <w:r w:rsidRPr="003964A9">
              <w:rPr>
                <w:rFonts w:ascii="新細明體" w:hAnsi="新細明體" w:hint="eastAsia"/>
                <w:color w:val="000000"/>
              </w:rPr>
              <w:t>學生</w:t>
            </w:r>
            <w:r w:rsidRPr="003964A9">
              <w:rPr>
                <w:rFonts w:ascii="新細明體" w:hAnsi="新細明體" w:hint="eastAsia"/>
              </w:rPr>
              <w:t>獨立思考能力</w:t>
            </w:r>
            <w:r>
              <w:rPr>
                <w:rFonts w:ascii="新細明體" w:hAnsi="新細明體" w:hint="eastAsia"/>
              </w:rPr>
              <w:t>，以科學實驗法印證假設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955F93" w:rsidRPr="003964A9" w:rsidRDefault="003E6CCA" w:rsidP="003E6CCA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3.正確</w:t>
            </w:r>
            <w:r>
              <w:rPr>
                <w:rFonts w:ascii="新細明體" w:hAnsi="新細明體" w:hint="eastAsia"/>
                <w:color w:val="000000"/>
              </w:rPr>
              <w:t>的實驗執行</w:t>
            </w:r>
            <w:r w:rsidRPr="003964A9">
              <w:rPr>
                <w:rFonts w:ascii="新細明體" w:hAnsi="新細明體" w:hint="eastAsia"/>
                <w:color w:val="000000"/>
              </w:rPr>
              <w:t>的能力。</w:t>
            </w:r>
          </w:p>
        </w:tc>
      </w:tr>
      <w:tr w:rsidR="00681D92" w:rsidRPr="003964A9" w:rsidTr="00590126">
        <w:trPr>
          <w:trHeight w:val="611"/>
          <w:jc w:val="center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681D92" w:rsidRPr="003964A9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教材內容</w:t>
            </w:r>
          </w:p>
        </w:tc>
        <w:tc>
          <w:tcPr>
            <w:tcW w:w="8079" w:type="dxa"/>
            <w:gridSpan w:val="3"/>
            <w:tcBorders>
              <w:bottom w:val="single" w:sz="4" w:space="0" w:color="auto"/>
            </w:tcBorders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1.實驗與測量、認識物質</w:t>
            </w:r>
          </w:p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2.</w:t>
            </w:r>
            <w:r w:rsidRPr="003964A9">
              <w:rPr>
                <w:rFonts w:ascii="新細明體" w:hAnsi="新細明體" w:hint="eastAsia"/>
              </w:rPr>
              <w:t>波動與聲音、光、影像與顏色</w:t>
            </w:r>
          </w:p>
          <w:p w:rsidR="00681D92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</w:rPr>
              <w:t>3.</w:t>
            </w:r>
            <w:r w:rsidRPr="003964A9">
              <w:rPr>
                <w:rFonts w:ascii="新細明體" w:hAnsi="新細明體" w:hint="eastAsia"/>
              </w:rPr>
              <w:t>溫度與熱、 物質的基本結構</w:t>
            </w:r>
          </w:p>
        </w:tc>
      </w:tr>
      <w:tr w:rsidR="00955F93" w:rsidRPr="003964A9" w:rsidTr="00590126">
        <w:trPr>
          <w:trHeight w:val="561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三、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 w:hint="eastAsia"/>
              </w:rPr>
              <w:t>作業內容</w:t>
            </w:r>
          </w:p>
        </w:tc>
        <w:tc>
          <w:tcPr>
            <w:tcW w:w="8079" w:type="dxa"/>
            <w:gridSpan w:val="3"/>
            <w:vAlign w:val="center"/>
          </w:tcPr>
          <w:p w:rsidR="00955F93" w:rsidRPr="003964A9" w:rsidRDefault="000A3718" w:rsidP="000A3718">
            <w:pPr>
              <w:spacing w:line="4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實驗報告、學習單、練習簿</w:t>
            </w:r>
          </w:p>
        </w:tc>
      </w:tr>
      <w:tr w:rsidR="00955F93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955F93" w:rsidRPr="003964A9" w:rsidRDefault="00955F93" w:rsidP="00081A7F">
            <w:pPr>
              <w:spacing w:line="400" w:lineRule="exact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</w:rPr>
              <w:t>四、</w:t>
            </w:r>
            <w:r w:rsidR="00681D92" w:rsidRPr="003964A9">
              <w:rPr>
                <w:rFonts w:ascii="新細明體" w:hAnsi="新細明體" w:hint="eastAsia"/>
              </w:rPr>
              <w:t xml:space="preserve"> </w:t>
            </w:r>
            <w:r w:rsidRPr="003964A9">
              <w:rPr>
                <w:rFonts w:ascii="新細明體" w:hAnsi="新細明體"/>
                <w:color w:val="000000"/>
              </w:rPr>
              <w:t>平時</w:t>
            </w:r>
            <w:r w:rsidRPr="003964A9">
              <w:rPr>
                <w:rFonts w:ascii="新細明體" w:hAnsi="新細明體" w:hint="eastAsia"/>
                <w:color w:val="000000"/>
              </w:rPr>
              <w:t>成績</w:t>
            </w:r>
          </w:p>
          <w:p w:rsidR="00955F93" w:rsidRPr="003964A9" w:rsidRDefault="00681D92" w:rsidP="003964A9">
            <w:pPr>
              <w:spacing w:line="400" w:lineRule="exact"/>
              <w:ind w:firstLineChars="200" w:firstLine="480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955F93" w:rsidRPr="003964A9">
              <w:rPr>
                <w:rFonts w:ascii="新細明體" w:hAnsi="新細明體"/>
                <w:color w:val="000000"/>
              </w:rPr>
              <w:t>評量方法</w:t>
            </w:r>
          </w:p>
        </w:tc>
        <w:tc>
          <w:tcPr>
            <w:tcW w:w="8079" w:type="dxa"/>
            <w:gridSpan w:val="3"/>
            <w:vAlign w:val="center"/>
          </w:tcPr>
          <w:p w:rsidR="000A3718" w:rsidRPr="003964A9" w:rsidRDefault="000A3718" w:rsidP="000A3718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各單元的自我評量和隨堂練習、各實驗單元的實驗報告及操作能力</w:t>
            </w:r>
          </w:p>
          <w:p w:rsidR="00955F93" w:rsidRPr="003964A9" w:rsidRDefault="000A3718" w:rsidP="000A3718">
            <w:pPr>
              <w:widowControl/>
              <w:spacing w:line="300" w:lineRule="exact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日常成績</w:t>
            </w:r>
            <w:r w:rsidRPr="003964A9">
              <w:rPr>
                <w:rFonts w:ascii="新細明體" w:hAnsi="新細明體"/>
                <w:color w:val="000000"/>
              </w:rPr>
              <w:t>: 50%</w:t>
            </w:r>
            <w:r w:rsidRPr="003964A9">
              <w:rPr>
                <w:rFonts w:ascii="新細明體" w:hAnsi="新細明體" w:hint="eastAsia"/>
                <w:color w:val="000000"/>
              </w:rPr>
              <w:t>測驗、</w:t>
            </w:r>
            <w:r w:rsidRPr="003964A9">
              <w:rPr>
                <w:rFonts w:ascii="新細明體" w:hAnsi="新細明體"/>
                <w:color w:val="000000"/>
              </w:rPr>
              <w:t>30%</w:t>
            </w:r>
            <w:r w:rsidRPr="003964A9">
              <w:rPr>
                <w:rFonts w:ascii="新細明體" w:hAnsi="新細明體" w:hint="eastAsia"/>
                <w:color w:val="000000"/>
              </w:rPr>
              <w:t>作業、</w:t>
            </w:r>
            <w:r w:rsidRPr="003964A9">
              <w:rPr>
                <w:rFonts w:ascii="新細明體" w:hAnsi="新細明體"/>
                <w:color w:val="000000"/>
              </w:rPr>
              <w:t>20%</w:t>
            </w:r>
            <w:r w:rsidRPr="003964A9">
              <w:rPr>
                <w:rFonts w:ascii="新細明體" w:hAnsi="新細明體" w:hint="eastAsia"/>
                <w:color w:val="000000"/>
              </w:rPr>
              <w:t>學習態度</w:t>
            </w:r>
          </w:p>
        </w:tc>
      </w:tr>
      <w:tr w:rsidR="0080616F" w:rsidRPr="003964A9" w:rsidTr="00590126">
        <w:trPr>
          <w:trHeight w:val="1126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80616F">
            <w:pPr>
              <w:snapToGrid w:val="0"/>
              <w:jc w:val="center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五、</w:t>
            </w:r>
            <w:r w:rsidRPr="003964A9">
              <w:rPr>
                <w:rFonts w:ascii="新細明體" w:hAnsi="新細明體" w:hint="eastAsia"/>
                <w:kern w:val="0"/>
              </w:rPr>
              <w:t>個人教學理念</w:t>
            </w:r>
          </w:p>
        </w:tc>
        <w:tc>
          <w:tcPr>
            <w:tcW w:w="8079" w:type="dxa"/>
            <w:gridSpan w:val="3"/>
          </w:tcPr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1.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給予學生「帶得走」的科學基本知識。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2.</w:t>
            </w:r>
            <w:r w:rsidRPr="003964A9">
              <w:rPr>
                <w:rFonts w:ascii="新細明體" w:hAnsi="新細明體" w:hint="eastAsia"/>
                <w:color w:val="000000"/>
              </w:rPr>
              <w:t>以學生為學習主體，引導學生從事科學探索，期盼使學生能夠了解科學議題</w:t>
            </w:r>
          </w:p>
          <w:p w:rsidR="003964A9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解決的方式。</w:t>
            </w:r>
          </w:p>
          <w:p w:rsidR="003964A9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3.</w:t>
            </w:r>
            <w:r w:rsidRPr="003964A9">
              <w:rPr>
                <w:rFonts w:ascii="新細明體" w:hAnsi="新細明體" w:hint="eastAsia"/>
                <w:color w:val="000000"/>
              </w:rPr>
              <w:t>提升學生的科學態度、重視知識的統整運用，期盼使學生所學能與生活相互</w:t>
            </w:r>
          </w:p>
          <w:p w:rsidR="0080616F" w:rsidRPr="003964A9" w:rsidRDefault="003964A9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 xml:space="preserve"> </w:t>
            </w:r>
            <w:r w:rsidR="0080616F" w:rsidRPr="003964A9">
              <w:rPr>
                <w:rFonts w:ascii="新細明體" w:hAnsi="新細明體" w:hint="eastAsia"/>
                <w:color w:val="000000"/>
              </w:rPr>
              <w:t>印證。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/>
                <w:color w:val="000000"/>
              </w:rPr>
              <w:t>4.</w:t>
            </w:r>
            <w:r w:rsidRPr="003964A9">
              <w:rPr>
                <w:rFonts w:ascii="新細明體" w:hAnsi="新細明體" w:hint="eastAsia"/>
                <w:color w:val="000000"/>
              </w:rPr>
              <w:t>以身作則，由個人對於科學的熱忱，影響學生對科學知識求知的積極意志。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5.個人教學強調觀念清晰與條理化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分析</w:t>
            </w:r>
            <w:r w:rsidRPr="003964A9">
              <w:rPr>
                <w:rFonts w:ascii="新細明體" w:hAnsi="新細明體" w:hint="eastAsia"/>
                <w:color w:val="000000"/>
              </w:rPr>
              <w:t>，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並透過同組學習以增進同學學習動機。</w:t>
            </w:r>
          </w:p>
          <w:p w:rsidR="0080616F" w:rsidRPr="003964A9" w:rsidRDefault="0080616F" w:rsidP="003964A9">
            <w:pPr>
              <w:spacing w:beforeLines="20" w:before="72" w:afterLines="20" w:after="72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6.根據</w:t>
            </w:r>
            <w:r w:rsidR="00DD6D5C" w:rsidRPr="003964A9">
              <w:rPr>
                <w:rFonts w:ascii="新細明體" w:hAnsi="新細明體" w:hint="eastAsia"/>
                <w:color w:val="000000"/>
              </w:rPr>
              <w:t>時事新聞引導學生思考職場的道德心</w:t>
            </w:r>
            <w:r w:rsidRPr="003964A9">
              <w:rPr>
                <w:rFonts w:ascii="新細明體" w:hAnsi="新細明體" w:hint="eastAsia"/>
                <w:color w:val="000000"/>
              </w:rPr>
              <w:t>。</w:t>
            </w:r>
          </w:p>
          <w:p w:rsidR="00DD6D5C" w:rsidRPr="003964A9" w:rsidRDefault="00DD6D5C" w:rsidP="003964A9">
            <w:pPr>
              <w:spacing w:beforeLines="20" w:before="72" w:afterLines="20" w:after="72"/>
              <w:rPr>
                <w:rFonts w:ascii="新細明體" w:hAnsi="新細明體"/>
                <w:kern w:val="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7.做個珍惜資源的地球人。</w:t>
            </w:r>
          </w:p>
        </w:tc>
      </w:tr>
      <w:tr w:rsidR="0080616F" w:rsidRPr="003964A9" w:rsidTr="00590126">
        <w:trPr>
          <w:trHeight w:val="1058"/>
          <w:jc w:val="center"/>
        </w:trPr>
        <w:tc>
          <w:tcPr>
            <w:tcW w:w="2199" w:type="dxa"/>
            <w:vAlign w:val="center"/>
          </w:tcPr>
          <w:p w:rsidR="0080616F" w:rsidRPr="003964A9" w:rsidRDefault="0080616F" w:rsidP="00081A7F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六、</w:t>
            </w:r>
            <w:r w:rsidRPr="003964A9">
              <w:rPr>
                <w:rFonts w:ascii="新細明體" w:hAnsi="新細明體" w:hint="eastAsia"/>
                <w:color w:val="FF0000"/>
              </w:rPr>
              <w:t>學期</w:t>
            </w:r>
            <w:r w:rsidRPr="003964A9">
              <w:rPr>
                <w:rFonts w:ascii="新細明體" w:hAnsi="新細明體"/>
                <w:color w:val="000000"/>
              </w:rPr>
              <w:t>成績計算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3964A9" w:rsidRDefault="0080616F" w:rsidP="0080616F">
            <w:pPr>
              <w:spacing w:line="300" w:lineRule="exact"/>
              <w:rPr>
                <w:rFonts w:ascii="新細明體" w:hAnsi="新細明體"/>
              </w:rPr>
            </w:pPr>
            <w:r w:rsidRPr="003964A9">
              <w:rPr>
                <w:rFonts w:ascii="新細明體" w:hAnsi="新細明體"/>
                <w:kern w:val="0"/>
              </w:rPr>
              <w:t>一、定期考查：</w:t>
            </w:r>
            <w:r w:rsidRPr="003964A9">
              <w:rPr>
                <w:rFonts w:ascii="新細明體" w:hAnsi="新細明體" w:hint="eastAsia"/>
                <w:kern w:val="0"/>
              </w:rPr>
              <w:t>三</w:t>
            </w:r>
            <w:r w:rsidRPr="003964A9">
              <w:rPr>
                <w:rFonts w:ascii="新細明體" w:hAnsi="新細明體"/>
                <w:kern w:val="0"/>
              </w:rPr>
              <w:t xml:space="preserve">次段考合計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 xml:space="preserve">二、平時考查：下列四項合計 </w:t>
            </w:r>
            <w:r w:rsidRPr="003964A9">
              <w:rPr>
                <w:rFonts w:ascii="新細明體" w:hAnsi="新細明體" w:hint="eastAsia"/>
                <w:kern w:val="0"/>
              </w:rPr>
              <w:t>50</w:t>
            </w:r>
            <w:r w:rsidRPr="003964A9">
              <w:rPr>
                <w:rFonts w:ascii="新細明體" w:hAnsi="新細明體"/>
                <w:kern w:val="0"/>
              </w:rPr>
              <w:t xml:space="preserve">﹪。 </w:t>
            </w:r>
            <w:r w:rsidRPr="003964A9">
              <w:rPr>
                <w:rFonts w:ascii="新細明體" w:hAnsi="新細明體"/>
                <w:kern w:val="0"/>
              </w:rPr>
              <w:br/>
              <w:t>(1)紙筆測驗  (2)作 業  (3)學習態度  (4)實驗考查</w:t>
            </w:r>
          </w:p>
        </w:tc>
      </w:tr>
      <w:tr w:rsidR="0080616F" w:rsidRPr="003964A9" w:rsidTr="00590126">
        <w:trPr>
          <w:trHeight w:val="505"/>
          <w:jc w:val="center"/>
        </w:trPr>
        <w:tc>
          <w:tcPr>
            <w:tcW w:w="2199" w:type="dxa"/>
            <w:vAlign w:val="center"/>
          </w:tcPr>
          <w:p w:rsidR="0080616F" w:rsidRPr="003964A9" w:rsidRDefault="00DD6D5C" w:rsidP="00B57D19">
            <w:pPr>
              <w:spacing w:before="100" w:beforeAutospacing="1" w:after="100" w:afterAutospacing="1"/>
              <w:jc w:val="both"/>
              <w:rPr>
                <w:rFonts w:ascii="新細明體" w:hAnsi="新細明體"/>
                <w:color w:val="000000"/>
              </w:rPr>
            </w:pPr>
            <w:r w:rsidRPr="003964A9">
              <w:rPr>
                <w:rFonts w:ascii="新細明體" w:hAnsi="新細明體" w:hint="eastAsia"/>
                <w:color w:val="000000"/>
              </w:rPr>
              <w:t>七</w:t>
            </w:r>
            <w:r w:rsidR="0080616F" w:rsidRPr="003964A9">
              <w:rPr>
                <w:rFonts w:ascii="新細明體" w:hAnsi="新細明體"/>
                <w:color w:val="000000"/>
              </w:rPr>
              <w:t>、聯絡方式</w:t>
            </w:r>
          </w:p>
        </w:tc>
        <w:tc>
          <w:tcPr>
            <w:tcW w:w="8079" w:type="dxa"/>
            <w:gridSpan w:val="3"/>
            <w:vAlign w:val="center"/>
          </w:tcPr>
          <w:p w:rsidR="0080616F" w:rsidRPr="003964A9" w:rsidRDefault="0080616F" w:rsidP="00A138A8">
            <w:pPr>
              <w:spacing w:line="400" w:lineRule="exact"/>
              <w:jc w:val="both"/>
              <w:rPr>
                <w:rFonts w:ascii="新細明體" w:hAnsi="新細明體"/>
              </w:rPr>
            </w:pPr>
            <w:r w:rsidRPr="003964A9">
              <w:rPr>
                <w:rFonts w:ascii="新細明體" w:hAnsi="新細明體" w:hint="eastAsia"/>
              </w:rPr>
              <w:t>25334017#(</w:t>
            </w:r>
            <w:r w:rsidR="00A138A8">
              <w:rPr>
                <w:rFonts w:ascii="新細明體" w:hAnsi="新細明體"/>
                <w:color w:val="FF0000"/>
              </w:rPr>
              <w:t>33</w:t>
            </w:r>
            <w:r w:rsidR="007B3488">
              <w:rPr>
                <w:rFonts w:ascii="新細明體" w:hAnsi="新細明體" w:hint="eastAsia"/>
                <w:color w:val="FF0000"/>
              </w:rPr>
              <w:t>7</w:t>
            </w:r>
            <w:r w:rsidRPr="003964A9">
              <w:rPr>
                <w:rFonts w:ascii="新細明體" w:hAnsi="新細明體" w:hint="eastAsia"/>
              </w:rPr>
              <w:t>)</w:t>
            </w:r>
          </w:p>
        </w:tc>
      </w:tr>
    </w:tbl>
    <w:p w:rsidR="00A138A8" w:rsidRDefault="00A138A8" w:rsidP="003A4124"/>
    <w:p w:rsidR="00A138A8" w:rsidRPr="00A138A8" w:rsidRDefault="00A138A8" w:rsidP="00A138A8">
      <w:pPr>
        <w:jc w:val="center"/>
        <w:rPr>
          <w:rFonts w:eastAsia="標楷體" w:hint="eastAsia"/>
          <w:b/>
          <w:sz w:val="32"/>
          <w:szCs w:val="32"/>
        </w:rPr>
      </w:pPr>
      <w:r w:rsidRPr="00A138A8">
        <w:rPr>
          <w:rFonts w:eastAsia="標楷體" w:hint="eastAsia"/>
          <w:b/>
          <w:sz w:val="32"/>
          <w:szCs w:val="32"/>
        </w:rPr>
        <w:t>【教學進度表】</w:t>
      </w:r>
    </w:p>
    <w:tbl>
      <w:tblPr>
        <w:tblpPr w:leftFromText="180" w:rightFromText="180" w:vertAnchor="text" w:tblpXSpec="center" w:tblpY="1"/>
        <w:tblOverlap w:val="never"/>
        <w:tblW w:w="104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348"/>
        <w:gridCol w:w="349"/>
        <w:gridCol w:w="349"/>
        <w:gridCol w:w="349"/>
        <w:gridCol w:w="3341"/>
        <w:gridCol w:w="636"/>
        <w:gridCol w:w="563"/>
        <w:gridCol w:w="2641"/>
      </w:tblGrid>
      <w:tr w:rsidR="00A138A8" w:rsidRPr="00A138A8" w:rsidTr="00A138A8">
        <w:trPr>
          <w:cantSplit/>
          <w:trHeight w:val="722"/>
        </w:trPr>
        <w:tc>
          <w:tcPr>
            <w:tcW w:w="716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138A8">
              <w:rPr>
                <w:rFonts w:ascii="標楷體" w:eastAsia="標楷體" w:hAnsi="標楷體" w:hint="eastAsia"/>
              </w:rPr>
              <w:t>融入</w:t>
            </w:r>
          </w:p>
          <w:p w:rsidR="00A138A8" w:rsidRPr="00A138A8" w:rsidRDefault="00A138A8" w:rsidP="00A138A8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A138A8">
              <w:rPr>
                <w:rFonts w:ascii="標楷體" w:eastAsia="標楷體" w:hAnsi="標楷體" w:hint="eastAsia"/>
              </w:rPr>
              <w:t>議題</w:t>
            </w:r>
          </w:p>
        </w:tc>
        <w:tc>
          <w:tcPr>
            <w:tcW w:w="9746" w:type="dxa"/>
            <w:gridSpan w:val="1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:rsidR="00A138A8" w:rsidRPr="00A138A8" w:rsidRDefault="00A138A8" w:rsidP="00A138A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138A8">
              <w:rPr>
                <w:rFonts w:eastAsia="標楷體"/>
                <w:sz w:val="18"/>
                <w:szCs w:val="18"/>
              </w:rPr>
              <w:t>1.</w:t>
            </w:r>
            <w:r w:rsidRPr="00A138A8">
              <w:rPr>
                <w:rFonts w:eastAsia="標楷體" w:hAnsi="標楷體"/>
                <w:sz w:val="18"/>
                <w:szCs w:val="18"/>
              </w:rPr>
              <w:t>品德教育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2.</w:t>
            </w:r>
            <w:r w:rsidRPr="00A138A8">
              <w:rPr>
                <w:rFonts w:eastAsia="標楷體" w:hAnsi="標楷體"/>
                <w:sz w:val="18"/>
                <w:szCs w:val="18"/>
              </w:rPr>
              <w:t>環境教育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3.</w:t>
            </w:r>
            <w:r w:rsidRPr="00A138A8">
              <w:rPr>
                <w:rFonts w:eastAsia="標楷體" w:hAnsi="標楷體"/>
                <w:sz w:val="18"/>
                <w:szCs w:val="18"/>
              </w:rPr>
              <w:t>法治教育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4.</w:t>
            </w:r>
            <w:r w:rsidRPr="00A138A8">
              <w:rPr>
                <w:rFonts w:eastAsia="標楷體" w:hAnsi="標楷體"/>
                <w:sz w:val="18"/>
                <w:szCs w:val="18"/>
              </w:rPr>
              <w:t>永續發展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5.</w:t>
            </w:r>
            <w:r w:rsidRPr="00A138A8">
              <w:rPr>
                <w:rFonts w:eastAsia="標楷體" w:hAnsi="標楷體"/>
                <w:sz w:val="18"/>
                <w:szCs w:val="18"/>
              </w:rPr>
              <w:t>海洋教育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6.</w:t>
            </w:r>
            <w:hyperlink r:id="rId7" w:history="1">
              <w:r w:rsidRPr="00A138A8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 w:rsidRPr="00A138A8"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A138A8">
              <w:rPr>
                <w:rFonts w:eastAsia="標楷體"/>
                <w:sz w:val="18"/>
                <w:szCs w:val="18"/>
              </w:rPr>
              <w:t>7.</w:t>
            </w:r>
            <w:r w:rsidRPr="00A138A8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A138A8" w:rsidRPr="00A138A8" w:rsidRDefault="00A138A8" w:rsidP="00A138A8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A138A8">
              <w:rPr>
                <w:rFonts w:eastAsia="標楷體"/>
                <w:sz w:val="18"/>
                <w:szCs w:val="18"/>
              </w:rPr>
              <w:t>8.</w:t>
            </w:r>
            <w:hyperlink r:id="rId8" w:history="1">
              <w:r w:rsidRPr="00A138A8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 w:rsidRPr="00A138A8"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A138A8">
              <w:rPr>
                <w:rFonts w:eastAsia="標楷體"/>
                <w:sz w:val="18"/>
                <w:szCs w:val="18"/>
              </w:rPr>
              <w:t>9.</w:t>
            </w:r>
            <w:r w:rsidRPr="00A138A8">
              <w:rPr>
                <w:rFonts w:eastAsia="標楷體" w:hAnsi="標楷體"/>
                <w:sz w:val="18"/>
                <w:szCs w:val="18"/>
              </w:rPr>
              <w:t>性別平等教育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A138A8">
              <w:rPr>
                <w:rFonts w:eastAsia="標楷體"/>
                <w:sz w:val="18"/>
                <w:szCs w:val="18"/>
              </w:rPr>
              <w:t>10.</w:t>
            </w:r>
            <w:r w:rsidRPr="00A138A8">
              <w:rPr>
                <w:rFonts w:eastAsia="標楷體" w:hAnsi="標楷體"/>
                <w:sz w:val="18"/>
                <w:szCs w:val="18"/>
              </w:rPr>
              <w:t>消費者保護教育</w:t>
            </w:r>
            <w:r w:rsidRPr="00A138A8"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A138A8">
              <w:rPr>
                <w:rFonts w:eastAsia="標楷體" w:hint="eastAsia"/>
                <w:sz w:val="18"/>
                <w:szCs w:val="18"/>
              </w:rPr>
              <w:t>11.</w:t>
            </w:r>
            <w:r w:rsidRPr="00A138A8">
              <w:rPr>
                <w:rFonts w:eastAsia="標楷體" w:hint="eastAsia"/>
                <w:sz w:val="18"/>
                <w:szCs w:val="18"/>
              </w:rPr>
              <w:t xml:space="preserve">同志教育　　　</w:t>
            </w:r>
            <w:r w:rsidRPr="00A138A8">
              <w:rPr>
                <w:rFonts w:eastAsia="標楷體" w:hint="eastAsia"/>
                <w:sz w:val="18"/>
                <w:szCs w:val="18"/>
              </w:rPr>
              <w:t>12.</w:t>
            </w:r>
            <w:r w:rsidRPr="00A138A8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A138A8" w:rsidRPr="00A138A8" w:rsidRDefault="00A138A8" w:rsidP="00A138A8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A138A8">
              <w:rPr>
                <w:rFonts w:eastAsia="標楷體" w:hint="eastAsia"/>
                <w:sz w:val="18"/>
                <w:szCs w:val="18"/>
              </w:rPr>
              <w:t>13.</w:t>
            </w:r>
            <w:r w:rsidRPr="00A138A8">
              <w:rPr>
                <w:rFonts w:eastAsia="標楷體" w:hint="eastAsia"/>
                <w:sz w:val="18"/>
                <w:szCs w:val="18"/>
              </w:rPr>
              <w:t xml:space="preserve">家庭暴力及性侵性騷教育　　　</w:t>
            </w:r>
            <w:r w:rsidRPr="00A138A8">
              <w:rPr>
                <w:rFonts w:eastAsia="標楷體" w:hint="eastAsia"/>
                <w:sz w:val="18"/>
                <w:szCs w:val="18"/>
              </w:rPr>
              <w:t>14.</w:t>
            </w:r>
            <w:r w:rsidRPr="00A138A8">
              <w:rPr>
                <w:rFonts w:eastAsia="標楷體" w:hint="eastAsia"/>
                <w:sz w:val="18"/>
                <w:szCs w:val="18"/>
              </w:rPr>
              <w:t xml:space="preserve">新移民多元文化教育　　　　　</w:t>
            </w:r>
            <w:r w:rsidRPr="00A138A8">
              <w:rPr>
                <w:rFonts w:eastAsia="標楷體" w:hint="eastAsia"/>
                <w:sz w:val="18"/>
                <w:szCs w:val="18"/>
              </w:rPr>
              <w:t>15.</w:t>
            </w:r>
            <w:r w:rsidRPr="00A138A8">
              <w:rPr>
                <w:rFonts w:eastAsia="標楷體" w:hint="eastAsia"/>
                <w:sz w:val="18"/>
                <w:szCs w:val="18"/>
              </w:rPr>
              <w:t>生涯發展教育</w:t>
            </w:r>
            <w:r w:rsidRPr="00A138A8"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A138A8">
              <w:rPr>
                <w:rFonts w:eastAsia="標楷體"/>
                <w:sz w:val="18"/>
                <w:szCs w:val="18"/>
              </w:rPr>
              <w:t>1</w:t>
            </w:r>
            <w:r w:rsidRPr="00A138A8">
              <w:rPr>
                <w:rFonts w:eastAsia="標楷體" w:hint="eastAsia"/>
                <w:sz w:val="18"/>
                <w:szCs w:val="18"/>
              </w:rPr>
              <w:t>6</w:t>
            </w:r>
            <w:r w:rsidRPr="00A138A8">
              <w:rPr>
                <w:rFonts w:eastAsia="標楷體"/>
                <w:sz w:val="18"/>
                <w:szCs w:val="18"/>
              </w:rPr>
              <w:t>.</w:t>
            </w:r>
            <w:r w:rsidRPr="00A138A8">
              <w:rPr>
                <w:rFonts w:eastAsia="標楷體" w:hAnsi="標楷體"/>
                <w:sz w:val="18"/>
                <w:szCs w:val="18"/>
              </w:rPr>
              <w:t>其他</w:t>
            </w:r>
            <w:r w:rsidRPr="00A138A8">
              <w:rPr>
                <w:rFonts w:eastAsia="標楷體"/>
                <w:sz w:val="18"/>
                <w:szCs w:val="18"/>
              </w:rPr>
              <w:t>(</w:t>
            </w:r>
            <w:r w:rsidRPr="00A138A8">
              <w:rPr>
                <w:rFonts w:eastAsia="標楷體" w:hAnsi="標楷體"/>
                <w:sz w:val="18"/>
                <w:szCs w:val="18"/>
              </w:rPr>
              <w:t>請說明</w:t>
            </w:r>
            <w:r w:rsidRPr="00A138A8">
              <w:rPr>
                <w:rFonts w:eastAsia="標楷體"/>
                <w:sz w:val="18"/>
                <w:szCs w:val="18"/>
              </w:rPr>
              <w:t>)</w:t>
            </w:r>
            <w:r w:rsidRPr="00A138A8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A138A8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A138A8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A138A8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A138A8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A138A8" w:rsidRPr="00A138A8" w:rsidTr="00A138A8">
        <w:trPr>
          <w:cantSplit/>
          <w:trHeight w:val="20"/>
          <w:tblHeader/>
        </w:trPr>
        <w:tc>
          <w:tcPr>
            <w:tcW w:w="4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lastRenderedPageBreak/>
              <w:t>月</w:t>
            </w:r>
          </w:p>
          <w:p w:rsidR="00A138A8" w:rsidRPr="00A138A8" w:rsidRDefault="00A138A8" w:rsidP="00A138A8">
            <w:pPr>
              <w:snapToGrid w:val="0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auto"/>
              <w:left w:val="single" w:sz="2" w:space="0" w:color="auto"/>
              <w:bottom w:val="single" w:sz="18" w:space="0" w:color="auto"/>
              <w:tl2br w:val="nil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週</w:t>
            </w:r>
          </w:p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六</w:t>
            </w:r>
          </w:p>
        </w:tc>
        <w:tc>
          <w:tcPr>
            <w:tcW w:w="3341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636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資訊</w:t>
            </w:r>
          </w:p>
          <w:p w:rsidR="00A138A8" w:rsidRPr="00A138A8" w:rsidRDefault="00A138A8" w:rsidP="00A138A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563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jc w:val="distribute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議題</w:t>
            </w:r>
          </w:p>
          <w:p w:rsidR="00A138A8" w:rsidRPr="00A138A8" w:rsidRDefault="00A138A8" w:rsidP="00A138A8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融入</w:t>
            </w:r>
          </w:p>
        </w:tc>
        <w:tc>
          <w:tcPr>
            <w:tcW w:w="2641" w:type="dxa"/>
            <w:tcBorders>
              <w:top w:val="single" w:sz="18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ind w:leftChars="37" w:left="89" w:rightChars="37" w:right="89"/>
              <w:jc w:val="distribute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/>
              </w:rPr>
              <w:t>重要行事</w:t>
            </w:r>
          </w:p>
        </w:tc>
      </w:tr>
      <w:tr w:rsidR="00A138A8" w:rsidRPr="00A138A8" w:rsidTr="00A138A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  <w:p w:rsidR="00A138A8" w:rsidRPr="00A138A8" w:rsidRDefault="00A138A8" w:rsidP="00A138A8">
            <w:pPr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38A8" w:rsidRPr="00A138A8" w:rsidRDefault="00A138A8" w:rsidP="00A138A8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暑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A138A8" w:rsidRPr="00A138A8" w:rsidRDefault="00A138A8" w:rsidP="00A138A8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4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  <w:tl2br w:val="single" w:sz="4" w:space="0" w:color="auto"/>
            </w:tcBorders>
            <w:vAlign w:val="center"/>
          </w:tcPr>
          <w:p w:rsidR="00A138A8" w:rsidRPr="00A138A8" w:rsidRDefault="00A138A8" w:rsidP="00A138A8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widowControl/>
              <w:snapToGrid w:val="0"/>
              <w:spacing w:line="0" w:lineRule="atLeast"/>
              <w:jc w:val="center"/>
              <w:rPr>
                <w:rFonts w:ascii="標楷體" w:eastAsia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138A8" w:rsidRPr="00A138A8" w:rsidRDefault="00A138A8" w:rsidP="00A138A8">
            <w:pPr>
              <w:widowControl/>
              <w:snapToGrid w:val="0"/>
              <w:spacing w:line="0" w:lineRule="atLeast"/>
              <w:ind w:left="600" w:hangingChars="300" w:hanging="600"/>
              <w:jc w:val="center"/>
              <w:rPr>
                <w:rFonts w:ascii="標楷體" w:eastAsia="標楷體" w:hAnsi="標楷體" w:cs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:rsidR="00A138A8" w:rsidRPr="00A138A8" w:rsidRDefault="00A138A8" w:rsidP="00A138A8">
            <w:pPr>
              <w:snapToGrid w:val="0"/>
              <w:spacing w:line="0" w:lineRule="atLeast"/>
              <w:ind w:right="212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備課週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80" w:lineRule="exact"/>
              <w:jc w:val="center"/>
              <w:rPr>
                <w:rFonts w:ascii="文鼎顏楷" w:eastAsia="文鼎顏楷" w:hint="eastAsia"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1-1</w:t>
            </w:r>
            <w:r w:rsidRPr="003964A9">
              <w:rPr>
                <w:rFonts w:eastAsia="標楷體" w:hint="eastAsia"/>
              </w:rPr>
              <w:t>實驗與測量</w:t>
            </w:r>
          </w:p>
          <w:p w:rsidR="00590126" w:rsidRPr="003964A9" w:rsidRDefault="00590126" w:rsidP="00590126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1-2</w:t>
            </w:r>
            <w:r w:rsidRPr="003964A9">
              <w:rPr>
                <w:rFonts w:eastAsia="標楷體" w:hint="eastAsia"/>
              </w:rPr>
              <w:t>長度與體積的測量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widowControl/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30</w:t>
            </w:r>
            <w:r w:rsidRPr="00A138A8">
              <w:rPr>
                <w:rFonts w:ascii="標楷體" w:eastAsia="標楷體" w:hAnsi="標楷體" w:cs="標楷體" w:hint="eastAsia"/>
                <w:sz w:val="20"/>
                <w:szCs w:val="20"/>
              </w:rPr>
              <w:t>開學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九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rPr>
                <w:rFonts w:eastAsia="標楷體" w:hint="eastAsia"/>
              </w:rPr>
            </w:pPr>
            <w:r w:rsidRPr="003964A9">
              <w:rPr>
                <w:rFonts w:eastAsia="標楷體"/>
              </w:rPr>
              <w:t>1-3</w:t>
            </w:r>
            <w:r w:rsidRPr="003964A9">
              <w:rPr>
                <w:rFonts w:eastAsia="標楷體"/>
              </w:rPr>
              <w:t>質量的測量</w:t>
            </w:r>
          </w:p>
        </w:tc>
        <w:tc>
          <w:tcPr>
            <w:tcW w:w="63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2</w:t>
            </w:r>
          </w:p>
        </w:tc>
        <w:tc>
          <w:tcPr>
            <w:tcW w:w="26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國中輔導課開始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cs="標楷體"/>
                <w:sz w:val="20"/>
                <w:szCs w:val="20"/>
                <w:bdr w:val="single" w:sz="4" w:space="0" w:color="auto"/>
              </w:rPr>
              <w:t>5-6</w:t>
            </w:r>
            <w:r w:rsidRPr="00A138A8">
              <w:rPr>
                <w:rFonts w:ascii="標楷體" w:eastAsia="標楷體" w:hAnsi="標楷體" w:cs="標楷體" w:hint="eastAsia"/>
                <w:sz w:val="20"/>
                <w:szCs w:val="20"/>
              </w:rPr>
              <w:t>國九第一次複習考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964A9">
              <w:rPr>
                <w:rFonts w:eastAsia="標楷體"/>
              </w:rPr>
              <w:t>1-4</w:t>
            </w:r>
            <w:r w:rsidRPr="003964A9">
              <w:rPr>
                <w:rFonts w:ascii="標楷體" w:eastAsia="標楷體" w:hAnsi="標楷體" w:hint="eastAsia"/>
              </w:rPr>
              <w:t>密度與科學概念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教學大綱及班級經營上傳截止日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2-1</w:t>
            </w:r>
            <w:r w:rsidRPr="003964A9">
              <w:rPr>
                <w:rFonts w:eastAsia="標楷體" w:hint="eastAsia"/>
              </w:rPr>
              <w:t>物質的三態與性質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</w:t>
            </w: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23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w w:val="200"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2-2</w:t>
            </w:r>
            <w:r w:rsidRPr="003964A9">
              <w:rPr>
                <w:rFonts w:eastAsia="標楷體" w:hint="eastAsia"/>
              </w:rPr>
              <w:t>水溶液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ind w:leftChars="-1" w:left="-2"/>
              <w:jc w:val="center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w w:val="80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補行上班上課(</w:t>
            </w:r>
            <w:r w:rsidRPr="00A138A8">
              <w:rPr>
                <w:rFonts w:ascii="標楷體" w:eastAsia="標楷體" w:hAnsi="標楷體"/>
                <w:sz w:val="20"/>
                <w:szCs w:val="20"/>
              </w:rPr>
              <w:t>16:00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放學)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2-3</w:t>
            </w:r>
            <w:r w:rsidRPr="003964A9">
              <w:rPr>
                <w:rFonts w:eastAsia="標楷體" w:hint="eastAsia"/>
              </w:rPr>
              <w:t>空氣的成分與性質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期中考範圍：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國慶日調整放假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1-1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第1次期中考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964A9">
              <w:rPr>
                <w:rFonts w:eastAsia="標楷體" w:hint="eastAsia"/>
              </w:rPr>
              <w:t>3-1</w:t>
            </w:r>
            <w:r w:rsidRPr="003964A9">
              <w:rPr>
                <w:rFonts w:eastAsia="標楷體" w:hint="eastAsia"/>
              </w:rPr>
              <w:t>波的傳播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3-2</w:t>
            </w:r>
            <w:r w:rsidRPr="003964A9">
              <w:rPr>
                <w:rFonts w:eastAsia="標楷體" w:hint="eastAsia"/>
              </w:rPr>
              <w:t>聲音的形成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3-3</w:t>
            </w:r>
            <w:r w:rsidRPr="003964A9">
              <w:rPr>
                <w:rFonts w:eastAsia="標楷體" w:hint="eastAsia"/>
              </w:rPr>
              <w:t>多變的聲音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/>
                <w:sz w:val="20"/>
                <w:szCs w:val="20"/>
              </w:rPr>
              <w:t>一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3-4</w:t>
            </w:r>
            <w:r w:rsidRPr="003964A9">
              <w:rPr>
                <w:rFonts w:eastAsia="標楷體" w:hint="eastAsia"/>
              </w:rPr>
              <w:t>聲波的應用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54週年校慶預演</w:t>
            </w: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  <w:t>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  <w:r w:rsidRPr="00A138A8">
              <w:rPr>
                <w:rFonts w:ascii="標楷體" w:eastAsia="標楷體" w:hAnsi="標楷體"/>
                <w:sz w:val="20"/>
                <w:szCs w:val="20"/>
              </w:rPr>
              <w:t>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週年校慶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4-1</w:t>
            </w:r>
            <w:r w:rsidRPr="003964A9">
              <w:rPr>
                <w:rFonts w:eastAsia="標楷體" w:hint="eastAsia"/>
              </w:rPr>
              <w:t>光的傳播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4-2</w:t>
            </w:r>
            <w:r w:rsidRPr="003964A9">
              <w:rPr>
                <w:rFonts w:eastAsia="標楷體" w:hint="eastAsia"/>
              </w:rPr>
              <w:t>反射定律與面鏡成像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4-3</w:t>
            </w:r>
            <w:r w:rsidRPr="003964A9">
              <w:rPr>
                <w:rFonts w:eastAsia="標楷體" w:hint="eastAsia"/>
              </w:rPr>
              <w:t>光的折射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4-4</w:t>
            </w:r>
            <w:r w:rsidRPr="003964A9">
              <w:rPr>
                <w:rFonts w:eastAsia="標楷體" w:hint="eastAsia"/>
              </w:rPr>
              <w:t>透鏡的成像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10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964A9">
              <w:rPr>
                <w:rFonts w:eastAsia="標楷體" w:hint="eastAsia"/>
              </w:rPr>
              <w:t>4-5</w:t>
            </w:r>
            <w:r w:rsidRPr="003964A9">
              <w:rPr>
                <w:rFonts w:eastAsia="標楷體" w:hint="eastAsia"/>
              </w:rPr>
              <w:t>色散與顏色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二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期中考範圍：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964A9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4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5-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第2次期中考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5-1</w:t>
            </w:r>
            <w:r w:rsidRPr="003964A9">
              <w:rPr>
                <w:rFonts w:eastAsia="標楷體" w:hint="eastAsia"/>
              </w:rPr>
              <w:t>溫度與溫度計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964A9">
              <w:rPr>
                <w:rFonts w:eastAsia="標楷體" w:hint="eastAsia"/>
              </w:rPr>
              <w:t>5-2</w:t>
            </w:r>
            <w:r w:rsidRPr="003964A9">
              <w:rPr>
                <w:rFonts w:eastAsia="標楷體" w:hint="eastAsia"/>
              </w:rPr>
              <w:t>熱量與熱平衡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5-3</w:t>
            </w:r>
            <w:r w:rsidRPr="003964A9">
              <w:rPr>
                <w:rFonts w:eastAsia="標楷體" w:hint="eastAsia"/>
              </w:rPr>
              <w:t>比熱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964A9">
              <w:rPr>
                <w:rFonts w:eastAsia="標楷體" w:hint="eastAsia"/>
              </w:rPr>
              <w:t>5-4</w:t>
            </w:r>
            <w:r w:rsidRPr="003964A9">
              <w:rPr>
                <w:rFonts w:eastAsia="標楷體" w:hint="eastAsia"/>
              </w:rPr>
              <w:t>熱量的傳播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4</w:t>
            </w: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21-2</w:t>
            </w:r>
            <w:r w:rsidRPr="00A138A8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t>2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國九第二次複習考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5-5</w:t>
            </w:r>
            <w:r w:rsidRPr="003964A9">
              <w:rPr>
                <w:rFonts w:eastAsia="標楷體" w:hint="eastAsia"/>
              </w:rPr>
              <w:t>熱對物質的影響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964A9">
              <w:rPr>
                <w:rFonts w:eastAsia="標楷體" w:hint="eastAsia"/>
              </w:rPr>
              <w:t>6-1</w:t>
            </w:r>
            <w:r w:rsidRPr="003964A9">
              <w:rPr>
                <w:rFonts w:eastAsia="標楷體" w:hint="eastAsia"/>
              </w:rPr>
              <w:t>元素與化合物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107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元</w:t>
            </w:r>
          </w:p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  <w:p w:rsidR="00590126" w:rsidRPr="00A138A8" w:rsidRDefault="00590126" w:rsidP="00590126">
            <w:pPr>
              <w:spacing w:line="30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6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6-2</w:t>
            </w:r>
            <w:r w:rsidRPr="003964A9">
              <w:rPr>
                <w:rFonts w:eastAsia="標楷體" w:hint="eastAsia"/>
              </w:rPr>
              <w:t>生活中常見的元素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964A9">
              <w:rPr>
                <w:rFonts w:eastAsia="標楷體" w:hint="eastAsia"/>
              </w:rPr>
              <w:t>6-3</w:t>
            </w:r>
            <w:r w:rsidRPr="003964A9">
              <w:rPr>
                <w:rFonts w:eastAsia="標楷體" w:hint="eastAsia"/>
              </w:rPr>
              <w:t>物質結構與原子</w:t>
            </w:r>
          </w:p>
        </w:tc>
        <w:tc>
          <w:tcPr>
            <w:tcW w:w="63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2</w:t>
            </w:r>
          </w:p>
        </w:tc>
        <w:tc>
          <w:tcPr>
            <w:tcW w:w="2641" w:type="dxa"/>
            <w:tcBorders>
              <w:left w:val="single" w:sz="2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</w:tc>
      </w:tr>
      <w:tr w:rsidR="00590126" w:rsidRPr="00A138A8" w:rsidTr="00BE22B8">
        <w:trPr>
          <w:cantSplit/>
          <w:trHeight w:val="20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二</w:t>
            </w:r>
          </w:p>
          <w:p w:rsidR="00590126" w:rsidRPr="00A138A8" w:rsidRDefault="00590126" w:rsidP="00590126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13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6-4</w:t>
            </w:r>
            <w:r w:rsidRPr="003964A9">
              <w:rPr>
                <w:rFonts w:eastAsia="標楷體" w:hint="eastAsia"/>
              </w:rPr>
              <w:t>週期表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 w:hint="eastAsia"/>
              </w:rPr>
            </w:pPr>
            <w:r w:rsidRPr="003964A9">
              <w:rPr>
                <w:rFonts w:eastAsia="標楷體" w:hint="eastAsia"/>
              </w:rPr>
              <w:t>6-5</w:t>
            </w:r>
            <w:r w:rsidRPr="003964A9">
              <w:rPr>
                <w:rFonts w:eastAsia="標楷體" w:hint="eastAsia"/>
              </w:rPr>
              <w:t>分子與化學式</w:t>
            </w:r>
          </w:p>
        </w:tc>
        <w:tc>
          <w:tcPr>
            <w:tcW w:w="636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641" w:type="dxa"/>
            <w:tcBorders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12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國七、八輔導課結束</w:t>
            </w:r>
          </w:p>
        </w:tc>
      </w:tr>
      <w:tr w:rsidR="00590126" w:rsidRPr="00A138A8" w:rsidTr="00A138A8">
        <w:trPr>
          <w:cantSplit/>
          <w:trHeight w:val="20"/>
        </w:trPr>
        <w:tc>
          <w:tcPr>
            <w:tcW w:w="480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8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廿一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20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/>
              </w:rPr>
              <w:t>期</w:t>
            </w:r>
            <w:r w:rsidRPr="003964A9">
              <w:rPr>
                <w:rFonts w:eastAsia="標楷體" w:hint="eastAsia"/>
              </w:rPr>
              <w:t>末</w:t>
            </w:r>
            <w:r w:rsidRPr="003964A9">
              <w:rPr>
                <w:rFonts w:eastAsia="標楷體"/>
              </w:rPr>
              <w:t>考範圍：</w:t>
            </w:r>
          </w:p>
          <w:p w:rsidR="00590126" w:rsidRPr="003964A9" w:rsidRDefault="00590126" w:rsidP="00590126">
            <w:pPr>
              <w:spacing w:line="240" w:lineRule="exact"/>
              <w:jc w:val="both"/>
              <w:rPr>
                <w:rFonts w:eastAsia="標楷體"/>
              </w:rPr>
            </w:pPr>
            <w:r w:rsidRPr="003964A9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、</w:t>
            </w:r>
            <w:r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章</w:t>
            </w: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o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590126" w:rsidRPr="00A138A8" w:rsidTr="00A138A8">
        <w:trPr>
          <w:cantSplit/>
          <w:trHeight w:val="20"/>
        </w:trPr>
        <w:tc>
          <w:tcPr>
            <w:tcW w:w="480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320" w:lineRule="exact"/>
              <w:jc w:val="center"/>
              <w:rPr>
                <w:rFonts w:eastAsia="標楷體" w:hint="eastAsia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590126" w:rsidRPr="00A138A8" w:rsidRDefault="00590126" w:rsidP="00590126">
            <w:pPr>
              <w:spacing w:line="240" w:lineRule="exact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A138A8">
              <w:rPr>
                <w:rFonts w:eastAsia="標楷體" w:hint="eastAsia"/>
                <w:b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FBE4D5"/>
            <w:vAlign w:val="center"/>
          </w:tcPr>
          <w:p w:rsidR="00590126" w:rsidRPr="00A138A8" w:rsidRDefault="00590126" w:rsidP="00590126">
            <w:pPr>
              <w:jc w:val="center"/>
              <w:rPr>
                <w:rFonts w:eastAsia="標楷體"/>
                <w:sz w:val="20"/>
                <w:szCs w:val="20"/>
              </w:rPr>
            </w:pPr>
            <w:r w:rsidRPr="00A138A8">
              <w:rPr>
                <w:rFonts w:eastAsia="標楷體" w:hint="eastAsia"/>
                <w:sz w:val="20"/>
                <w:szCs w:val="20"/>
              </w:rPr>
              <w:t>27</w:t>
            </w:r>
          </w:p>
        </w:tc>
        <w:tc>
          <w:tcPr>
            <w:tcW w:w="334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590126" w:rsidRPr="00A138A8" w:rsidRDefault="00590126" w:rsidP="00590126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2641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</w:tcPr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22-24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補行106-2課程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24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休業式 10</w:t>
            </w:r>
            <w:r w:rsidRPr="00A138A8">
              <w:rPr>
                <w:rFonts w:ascii="標楷體" w:eastAsia="標楷體" w:hAnsi="標楷體"/>
                <w:sz w:val="20"/>
                <w:szCs w:val="20"/>
              </w:rPr>
              <w:t>: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  <w:r w:rsidRPr="00A138A8">
              <w:rPr>
                <w:rFonts w:ascii="標楷體" w:eastAsia="標楷體" w:hAnsi="標楷體"/>
                <w:sz w:val="20"/>
                <w:szCs w:val="20"/>
              </w:rPr>
              <w:t>0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校務會議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  <w:p w:rsidR="00590126" w:rsidRPr="00A138A8" w:rsidRDefault="00590126" w:rsidP="0059012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26</w:t>
            </w:r>
            <w:r w:rsidRPr="00A138A8">
              <w:rPr>
                <w:rFonts w:ascii="新細明體" w:eastAsia="標楷體" w:hAnsi="新細明體" w:hint="eastAsia"/>
                <w:sz w:val="20"/>
                <w:szCs w:val="20"/>
                <w:bdr w:val="single" w:sz="4" w:space="0" w:color="auto"/>
              </w:rPr>
              <w:t>-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A138A8">
              <w:rPr>
                <w:rFonts w:ascii="標楷體" w:eastAsia="標楷體" w:hAnsi="標楷體" w:hint="eastAsia"/>
                <w:sz w:val="20"/>
                <w:szCs w:val="20"/>
              </w:rPr>
              <w:t>大學學測</w:t>
            </w:r>
          </w:p>
        </w:tc>
      </w:tr>
    </w:tbl>
    <w:p w:rsidR="00A138A8" w:rsidRPr="00A138A8" w:rsidRDefault="00A138A8" w:rsidP="00A138A8">
      <w:pPr>
        <w:rPr>
          <w:rFonts w:eastAsia="標楷體"/>
        </w:rPr>
      </w:pPr>
      <w:r>
        <w:rPr>
          <w:rFonts w:eastAsia="標楷體"/>
        </w:rPr>
        <w:br w:type="textWrapping" w:clear="all"/>
      </w:r>
    </w:p>
    <w:p w:rsidR="00A138A8" w:rsidRDefault="00A138A8" w:rsidP="003A4124">
      <w:pPr>
        <w:rPr>
          <w:rFonts w:hint="eastAsia"/>
        </w:rPr>
      </w:pPr>
    </w:p>
    <w:sectPr w:rsidR="00A138A8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F9C" w:rsidRDefault="003F7F9C">
      <w:r>
        <w:separator/>
      </w:r>
    </w:p>
  </w:endnote>
  <w:endnote w:type="continuationSeparator" w:id="0">
    <w:p w:rsidR="003F7F9C" w:rsidRDefault="003F7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顏楷">
    <w:altName w:val="微軟正黑體"/>
    <w:charset w:val="88"/>
    <w:family w:val="modern"/>
    <w:pitch w:val="fixed"/>
    <w:sig w:usb0="800002A3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F9C" w:rsidRDefault="003F7F9C">
      <w:r>
        <w:separator/>
      </w:r>
    </w:p>
  </w:footnote>
  <w:footnote w:type="continuationSeparator" w:id="0">
    <w:p w:rsidR="003F7F9C" w:rsidRDefault="003F7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2"/>
  </w:num>
  <w:num w:numId="5">
    <w:abstractNumId w:val="14"/>
  </w:num>
  <w:num w:numId="6">
    <w:abstractNumId w:val="8"/>
  </w:num>
  <w:num w:numId="7">
    <w:abstractNumId w:val="0"/>
  </w:num>
  <w:num w:numId="8">
    <w:abstractNumId w:val="6"/>
  </w:num>
  <w:num w:numId="9">
    <w:abstractNumId w:val="15"/>
  </w:num>
  <w:num w:numId="10">
    <w:abstractNumId w:val="16"/>
  </w:num>
  <w:num w:numId="11">
    <w:abstractNumId w:val="13"/>
  </w:num>
  <w:num w:numId="12">
    <w:abstractNumId w:val="7"/>
  </w:num>
  <w:num w:numId="13">
    <w:abstractNumId w:val="11"/>
  </w:num>
  <w:num w:numId="14">
    <w:abstractNumId w:val="1"/>
  </w:num>
  <w:num w:numId="15">
    <w:abstractNumId w:val="12"/>
  </w:num>
  <w:num w:numId="16">
    <w:abstractNumId w:val="1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B5C"/>
    <w:rsid w:val="00002039"/>
    <w:rsid w:val="00016E81"/>
    <w:rsid w:val="00020448"/>
    <w:rsid w:val="000228BF"/>
    <w:rsid w:val="00051A28"/>
    <w:rsid w:val="000669BB"/>
    <w:rsid w:val="00081A7F"/>
    <w:rsid w:val="0009754A"/>
    <w:rsid w:val="000A3718"/>
    <w:rsid w:val="000B5D5E"/>
    <w:rsid w:val="000C35BE"/>
    <w:rsid w:val="000C6B59"/>
    <w:rsid w:val="000D11CB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0C1F"/>
    <w:rsid w:val="0034107B"/>
    <w:rsid w:val="003861F9"/>
    <w:rsid w:val="003964A9"/>
    <w:rsid w:val="003A4124"/>
    <w:rsid w:val="003A420B"/>
    <w:rsid w:val="003B4267"/>
    <w:rsid w:val="003C0ED6"/>
    <w:rsid w:val="003C5FC7"/>
    <w:rsid w:val="003E468C"/>
    <w:rsid w:val="003E556F"/>
    <w:rsid w:val="003E56CE"/>
    <w:rsid w:val="003E6CCA"/>
    <w:rsid w:val="003F7F9C"/>
    <w:rsid w:val="00401597"/>
    <w:rsid w:val="00411063"/>
    <w:rsid w:val="00413381"/>
    <w:rsid w:val="004161A2"/>
    <w:rsid w:val="00421796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642FD"/>
    <w:rsid w:val="00590126"/>
    <w:rsid w:val="005A4CD2"/>
    <w:rsid w:val="005B2C30"/>
    <w:rsid w:val="005D1893"/>
    <w:rsid w:val="00603815"/>
    <w:rsid w:val="006070FD"/>
    <w:rsid w:val="006156C2"/>
    <w:rsid w:val="00641BF7"/>
    <w:rsid w:val="006501BF"/>
    <w:rsid w:val="00681D92"/>
    <w:rsid w:val="006951F3"/>
    <w:rsid w:val="006C23C3"/>
    <w:rsid w:val="007003C8"/>
    <w:rsid w:val="0071154B"/>
    <w:rsid w:val="00717CB4"/>
    <w:rsid w:val="007412B9"/>
    <w:rsid w:val="0074473E"/>
    <w:rsid w:val="0077458C"/>
    <w:rsid w:val="00785D34"/>
    <w:rsid w:val="007B3488"/>
    <w:rsid w:val="007C4F2D"/>
    <w:rsid w:val="007E0558"/>
    <w:rsid w:val="007F6249"/>
    <w:rsid w:val="0080616F"/>
    <w:rsid w:val="00834AF0"/>
    <w:rsid w:val="00841C86"/>
    <w:rsid w:val="008427D5"/>
    <w:rsid w:val="00854E3F"/>
    <w:rsid w:val="008843A6"/>
    <w:rsid w:val="00897640"/>
    <w:rsid w:val="008A626E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138A8"/>
    <w:rsid w:val="00A561A3"/>
    <w:rsid w:val="00A7410E"/>
    <w:rsid w:val="00A878F9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10550"/>
    <w:rsid w:val="00C23A7E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D6D5C"/>
    <w:rsid w:val="00DE5FAC"/>
    <w:rsid w:val="00E15F56"/>
    <w:rsid w:val="00E21A50"/>
    <w:rsid w:val="00E3056E"/>
    <w:rsid w:val="00E515A3"/>
    <w:rsid w:val="00E730BA"/>
    <w:rsid w:val="00E77F24"/>
    <w:rsid w:val="00EA3D45"/>
    <w:rsid w:val="00EA3FA3"/>
    <w:rsid w:val="00EB2914"/>
    <w:rsid w:val="00EC4303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5439440C-A6C2-4702-9B6E-91ECB7D87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link w:val="a8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8">
    <w:name w:val="問候 字元"/>
    <w:basedOn w:val="a0"/>
    <w:link w:val="a7"/>
    <w:rsid w:val="003E6CCA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6&#29983;&#28079;&#30332;&#23637;&#25945;&#32946;&#35696;&#38988;991229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u.tw/files/site_content/B0055/5&#20154;&#27402;&#25945;&#32946;&#35696;&#38988;100011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user</cp:lastModifiedBy>
  <cp:revision>2</cp:revision>
  <cp:lastPrinted>2014-01-14T02:54:00Z</cp:lastPrinted>
  <dcterms:created xsi:type="dcterms:W3CDTF">2017-09-15T01:01:00Z</dcterms:created>
  <dcterms:modified xsi:type="dcterms:W3CDTF">2017-09-15T01:01:00Z</dcterms:modified>
</cp:coreProperties>
</file>