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F3" w:rsidRPr="00EE43D6" w:rsidRDefault="00D45EF3" w:rsidP="00D45EF3">
      <w:pPr>
        <w:pStyle w:val="a7"/>
        <w:jc w:val="center"/>
        <w:rPr>
          <w:rFonts w:eastAsia="標楷體"/>
          <w:b/>
          <w:sz w:val="36"/>
          <w:szCs w:val="36"/>
        </w:rPr>
      </w:pPr>
      <w:r w:rsidRPr="00EE43D6">
        <w:rPr>
          <w:rFonts w:eastAsia="標楷體"/>
          <w:b/>
          <w:sz w:val="36"/>
          <w:szCs w:val="36"/>
        </w:rPr>
        <w:t>臺北市立大直高級中學</w:t>
      </w:r>
      <w:r w:rsidR="00F455EA" w:rsidRPr="00EE43D6">
        <w:rPr>
          <w:rFonts w:eastAsia="標楷體"/>
          <w:b/>
          <w:sz w:val="36"/>
          <w:szCs w:val="36"/>
        </w:rPr>
        <w:t>10</w:t>
      </w:r>
      <w:r w:rsidR="00F9557F" w:rsidRPr="00EE43D6">
        <w:rPr>
          <w:rFonts w:eastAsia="標楷體"/>
          <w:b/>
          <w:sz w:val="36"/>
          <w:szCs w:val="36"/>
        </w:rPr>
        <w:t>7</w:t>
      </w:r>
      <w:r w:rsidRPr="00EE43D6">
        <w:rPr>
          <w:rFonts w:eastAsia="標楷體"/>
          <w:b/>
          <w:sz w:val="36"/>
          <w:szCs w:val="36"/>
        </w:rPr>
        <w:t>學年度第一學期</w:t>
      </w:r>
      <w:r w:rsidRPr="00EE43D6">
        <w:rPr>
          <w:rFonts w:eastAsia="標楷體"/>
          <w:b/>
          <w:sz w:val="36"/>
          <w:szCs w:val="36"/>
        </w:rPr>
        <w:t xml:space="preserve">  </w:t>
      </w:r>
      <w:r w:rsidRPr="00EE43D6">
        <w:rPr>
          <w:rFonts w:eastAsia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EA7D28" w:rsidRPr="00EE43D6" w:rsidTr="00D45EF3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421" w:type="dxa"/>
            <w:vAlign w:val="center"/>
          </w:tcPr>
          <w:p w:rsidR="00EA7D28" w:rsidRPr="00EE43D6" w:rsidRDefault="00EA7D28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E43D6">
              <w:rPr>
                <w:rFonts w:eastAsia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EA7D28" w:rsidRPr="00EE43D6" w:rsidRDefault="00EE43D6" w:rsidP="00F9557F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E43D6">
              <w:rPr>
                <w:rFonts w:eastAsia="標楷體"/>
                <w:b/>
                <w:color w:val="000000"/>
                <w:sz w:val="28"/>
                <w:szCs w:val="28"/>
              </w:rPr>
              <w:t>H106-109</w:t>
            </w:r>
          </w:p>
        </w:tc>
        <w:tc>
          <w:tcPr>
            <w:tcW w:w="1418" w:type="dxa"/>
            <w:vAlign w:val="center"/>
          </w:tcPr>
          <w:p w:rsidR="00EA7D28" w:rsidRPr="00EE43D6" w:rsidRDefault="00EA7D28" w:rsidP="00B64B3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E43D6">
              <w:rPr>
                <w:rFonts w:eastAsia="標楷體"/>
                <w:color w:val="000000"/>
                <w:sz w:val="28"/>
              </w:rPr>
              <w:t>任課老師</w:t>
            </w:r>
          </w:p>
          <w:p w:rsidR="00EA7D28" w:rsidRPr="00EE43D6" w:rsidRDefault="00EA7D28" w:rsidP="00B64B3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E43D6">
              <w:rPr>
                <w:rFonts w:eastAsia="標楷體"/>
                <w:color w:val="000000"/>
                <w:sz w:val="28"/>
              </w:rPr>
              <w:t>姓</w:t>
            </w:r>
            <w:r w:rsidRPr="00EE43D6">
              <w:rPr>
                <w:rFonts w:eastAsia="標楷體"/>
                <w:color w:val="000000"/>
                <w:sz w:val="28"/>
              </w:rPr>
              <w:t xml:space="preserve">    </w:t>
            </w:r>
            <w:r w:rsidRPr="00EE43D6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EA7D28" w:rsidRPr="00EE43D6" w:rsidRDefault="00EE43D6" w:rsidP="00B64B3B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E43D6">
              <w:rPr>
                <w:rFonts w:eastAsia="標楷體"/>
                <w:b/>
                <w:color w:val="000000"/>
                <w:sz w:val="28"/>
                <w:szCs w:val="28"/>
              </w:rPr>
              <w:t>洪緗媛</w:t>
            </w:r>
          </w:p>
        </w:tc>
        <w:tc>
          <w:tcPr>
            <w:tcW w:w="709" w:type="dxa"/>
            <w:vAlign w:val="center"/>
          </w:tcPr>
          <w:p w:rsidR="00EA7D28" w:rsidRPr="00EE43D6" w:rsidRDefault="00EA7D28" w:rsidP="00B64B3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E43D6">
              <w:rPr>
                <w:rFonts w:eastAsia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EA7D28" w:rsidRPr="00EE43D6" w:rsidRDefault="00950336" w:rsidP="00B64B3B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E43D6">
              <w:rPr>
                <w:rFonts w:eastAsia="標楷體"/>
                <w:b/>
                <w:color w:val="000000"/>
                <w:sz w:val="28"/>
              </w:rPr>
              <w:t>高一基礎化學</w:t>
            </w:r>
          </w:p>
        </w:tc>
      </w:tr>
      <w:tr w:rsidR="00EA7D28" w:rsidRPr="00EE43D6" w:rsidTr="000E755D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EA7D28" w:rsidRPr="00EE43D6" w:rsidRDefault="00EA7D28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43D6">
              <w:rPr>
                <w:rFonts w:eastAsia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EA7D28" w:rsidRPr="00EE43D6" w:rsidRDefault="00950336" w:rsidP="00322279">
            <w:pPr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藉由生活化的教學內容與實驗活動，瞭解化學與環境、科技、人生的相關性，認識自然界的多元性和一致性，以及化學帶給人類與地球的影響。</w:t>
            </w:r>
            <w:r w:rsidR="00322279" w:rsidRPr="00EE43D6">
              <w:rPr>
                <w:rFonts w:eastAsia="標楷體"/>
              </w:rPr>
              <w:t xml:space="preserve"> </w:t>
            </w:r>
          </w:p>
        </w:tc>
      </w:tr>
      <w:tr w:rsidR="00EA7D28" w:rsidRPr="00EE43D6" w:rsidTr="000E755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2421" w:type="dxa"/>
            <w:vAlign w:val="center"/>
          </w:tcPr>
          <w:p w:rsidR="00EA7D28" w:rsidRPr="00EE43D6" w:rsidRDefault="00EA7D28" w:rsidP="00FF467C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EE43D6">
              <w:rPr>
                <w:rFonts w:eastAsia="標楷體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EA7D28" w:rsidRPr="00EE43D6" w:rsidRDefault="00EA7D28" w:rsidP="00B64B3B">
            <w:pPr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 w:rsidRPr="00EE43D6">
              <w:rPr>
                <w:rFonts w:eastAsia="標楷體"/>
              </w:rPr>
              <w:t>紙本教材：</w:t>
            </w:r>
            <w:r w:rsidR="00950336" w:rsidRPr="00EE43D6">
              <w:rPr>
                <w:rFonts w:eastAsia="標楷體"/>
              </w:rPr>
              <w:t>基礎化學</w:t>
            </w:r>
            <w:r w:rsidR="00950336" w:rsidRPr="00EE43D6">
              <w:rPr>
                <w:rFonts w:eastAsia="標楷體"/>
              </w:rPr>
              <w:t>(</w:t>
            </w:r>
            <w:r w:rsidR="00950336" w:rsidRPr="00EE43D6">
              <w:rPr>
                <w:rFonts w:eastAsia="標楷體"/>
              </w:rPr>
              <w:t>一</w:t>
            </w:r>
            <w:r w:rsidR="00950336" w:rsidRPr="00EE43D6">
              <w:rPr>
                <w:rFonts w:eastAsia="標楷體"/>
              </w:rPr>
              <w:t>) (</w:t>
            </w:r>
            <w:r w:rsidR="00950336" w:rsidRPr="00EE43D6">
              <w:rPr>
                <w:rFonts w:eastAsia="標楷體"/>
              </w:rPr>
              <w:t>龍騰版</w:t>
            </w:r>
            <w:r w:rsidR="00950336" w:rsidRPr="00EE43D6">
              <w:rPr>
                <w:rFonts w:eastAsia="標楷體"/>
              </w:rPr>
              <w:t>)</w:t>
            </w:r>
            <w:r w:rsidR="00950336" w:rsidRPr="00EE43D6">
              <w:rPr>
                <w:rFonts w:eastAsia="標楷體"/>
              </w:rPr>
              <w:t>、自編補充教材</w:t>
            </w:r>
            <w:r w:rsidRPr="00EE43D6">
              <w:rPr>
                <w:rFonts w:eastAsia="標楷體"/>
              </w:rPr>
              <w:t>。</w:t>
            </w:r>
          </w:p>
          <w:p w:rsidR="00EA7D28" w:rsidRPr="00EE43D6" w:rsidRDefault="00EA7D28" w:rsidP="00B64B3B">
            <w:pPr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  <w:sz w:val="28"/>
              </w:rPr>
            </w:pPr>
            <w:r w:rsidRPr="00EE43D6">
              <w:rPr>
                <w:rFonts w:eastAsia="標楷體"/>
              </w:rPr>
              <w:t>教具：相</w:t>
            </w:r>
            <w:r w:rsidR="00950336" w:rsidRPr="00EE43D6">
              <w:rPr>
                <w:rFonts w:eastAsia="標楷體"/>
              </w:rPr>
              <w:t>關</w:t>
            </w:r>
            <w:r w:rsidR="00EE43D6" w:rsidRPr="00EE43D6">
              <w:rPr>
                <w:rFonts w:eastAsia="標楷體"/>
              </w:rPr>
              <w:t>影片、</w:t>
            </w:r>
            <w:r w:rsidR="00950336" w:rsidRPr="00EE43D6">
              <w:rPr>
                <w:rFonts w:eastAsia="標楷體"/>
              </w:rPr>
              <w:t>投影片、電腦及投影機</w:t>
            </w:r>
            <w:r w:rsidRPr="00EE43D6">
              <w:rPr>
                <w:rFonts w:eastAsia="標楷體"/>
              </w:rPr>
              <w:t>。</w:t>
            </w:r>
          </w:p>
        </w:tc>
      </w:tr>
      <w:tr w:rsidR="00EA7D28" w:rsidRPr="00EE43D6" w:rsidTr="000E755D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2421" w:type="dxa"/>
            <w:vAlign w:val="center"/>
          </w:tcPr>
          <w:p w:rsidR="00EA7D28" w:rsidRPr="00EE43D6" w:rsidRDefault="00EA7D28" w:rsidP="00FF467C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EE43D6">
              <w:rPr>
                <w:rFonts w:eastAsia="標楷體"/>
                <w:sz w:val="28"/>
                <w:szCs w:val="28"/>
              </w:rPr>
              <w:t>三、作業內容</w:t>
            </w:r>
          </w:p>
        </w:tc>
        <w:tc>
          <w:tcPr>
            <w:tcW w:w="7926" w:type="dxa"/>
            <w:gridSpan w:val="5"/>
            <w:vAlign w:val="center"/>
          </w:tcPr>
          <w:p w:rsidR="00EA7D28" w:rsidRPr="00EE43D6" w:rsidRDefault="00322279" w:rsidP="00EE43D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E43D6">
              <w:rPr>
                <w:rFonts w:eastAsia="標楷體"/>
              </w:rPr>
              <w:t>基礎化學</w:t>
            </w:r>
            <w:r w:rsidR="00EE43D6" w:rsidRPr="00EE43D6">
              <w:rPr>
                <w:rFonts w:eastAsia="標楷體"/>
              </w:rPr>
              <w:t>(</w:t>
            </w:r>
            <w:r w:rsidR="00EE43D6" w:rsidRPr="00EE43D6">
              <w:rPr>
                <w:rFonts w:eastAsia="標楷體"/>
              </w:rPr>
              <w:t>一</w:t>
            </w:r>
            <w:r w:rsidR="00EE43D6" w:rsidRPr="00EE43D6">
              <w:rPr>
                <w:rFonts w:eastAsia="標楷體"/>
              </w:rPr>
              <w:t>)</w:t>
            </w:r>
            <w:r w:rsidRPr="00EE43D6">
              <w:rPr>
                <w:rFonts w:eastAsia="標楷體"/>
              </w:rPr>
              <w:t>講義</w:t>
            </w:r>
          </w:p>
        </w:tc>
      </w:tr>
      <w:tr w:rsidR="00EE43D6" w:rsidRPr="00EE43D6" w:rsidTr="000E755D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vAlign w:val="center"/>
          </w:tcPr>
          <w:p w:rsidR="00EE43D6" w:rsidRPr="00EE43D6" w:rsidRDefault="00EE43D6" w:rsidP="00EE43D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43D6">
              <w:rPr>
                <w:rFonts w:eastAsia="標楷體"/>
                <w:sz w:val="28"/>
                <w:szCs w:val="28"/>
              </w:rPr>
              <w:t>四、</w:t>
            </w:r>
            <w:r w:rsidRPr="00EE43D6">
              <w:rPr>
                <w:rFonts w:eastAsia="標楷體"/>
                <w:color w:val="000000"/>
                <w:sz w:val="28"/>
                <w:szCs w:val="28"/>
              </w:rPr>
              <w:t>平時成績</w:t>
            </w:r>
          </w:p>
          <w:p w:rsidR="00EE43D6" w:rsidRPr="00EE43D6" w:rsidRDefault="00EE43D6" w:rsidP="00EE43D6">
            <w:pPr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EE43D6">
              <w:rPr>
                <w:rFonts w:eastAsia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EE43D6" w:rsidRPr="00EE43D6" w:rsidRDefault="00EE43D6" w:rsidP="00EE43D6">
            <w:pPr>
              <w:spacing w:line="320" w:lineRule="exact"/>
              <w:rPr>
                <w:rFonts w:eastAsia="標楷體"/>
                <w:sz w:val="16"/>
                <w:szCs w:val="16"/>
              </w:rPr>
            </w:pPr>
            <w:r w:rsidRPr="00EE43D6">
              <w:rPr>
                <w:rFonts w:eastAsia="標楷體"/>
              </w:rPr>
              <w:t>1.</w:t>
            </w:r>
            <w:r w:rsidRPr="00EE43D6">
              <w:rPr>
                <w:rFonts w:eastAsia="標楷體"/>
              </w:rPr>
              <w:t>學生間的討論</w:t>
            </w:r>
            <w:r w:rsidRPr="00EE43D6">
              <w:rPr>
                <w:rFonts w:eastAsia="標楷體"/>
              </w:rPr>
              <w:t>/</w:t>
            </w:r>
            <w:r w:rsidRPr="00EE43D6">
              <w:rPr>
                <w:rFonts w:eastAsia="標楷體"/>
              </w:rPr>
              <w:t>回答老師的提問</w:t>
            </w:r>
            <w:r w:rsidRPr="00EE43D6">
              <w:rPr>
                <w:rFonts w:eastAsia="標楷體"/>
              </w:rPr>
              <w:t xml:space="preserve"> </w:t>
            </w:r>
            <w:r w:rsidRPr="00EE43D6">
              <w:rPr>
                <w:rFonts w:eastAsia="標楷體"/>
                <w:sz w:val="16"/>
                <w:szCs w:val="16"/>
              </w:rPr>
              <w:t xml:space="preserve">  </w:t>
            </w:r>
          </w:p>
          <w:p w:rsidR="00EE43D6" w:rsidRPr="00EE43D6" w:rsidRDefault="00EE43D6" w:rsidP="00EE43D6">
            <w:pPr>
              <w:spacing w:line="320" w:lineRule="exact"/>
              <w:rPr>
                <w:rFonts w:eastAsia="標楷體"/>
              </w:rPr>
            </w:pPr>
            <w:r w:rsidRPr="00EE43D6">
              <w:rPr>
                <w:rFonts w:eastAsia="標楷體"/>
              </w:rPr>
              <w:t>2.</w:t>
            </w:r>
            <w:r w:rsidRPr="00EE43D6">
              <w:rPr>
                <w:rFonts w:eastAsia="標楷體"/>
              </w:rPr>
              <w:t>平時小考</w:t>
            </w:r>
          </w:p>
          <w:p w:rsidR="00EE43D6" w:rsidRPr="00EE43D6" w:rsidRDefault="00EE43D6" w:rsidP="00EE43D6">
            <w:pPr>
              <w:widowControl/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3.</w:t>
            </w:r>
            <w:r w:rsidRPr="00EE43D6">
              <w:rPr>
                <w:rFonts w:eastAsia="標楷體"/>
              </w:rPr>
              <w:t>報告與作業</w:t>
            </w:r>
            <w:r w:rsidRPr="00EE43D6">
              <w:rPr>
                <w:rFonts w:eastAsia="標楷體"/>
              </w:rPr>
              <w:t xml:space="preserve">                   </w:t>
            </w:r>
          </w:p>
          <w:p w:rsidR="00EE43D6" w:rsidRPr="00EE43D6" w:rsidRDefault="00EE43D6" w:rsidP="00EE43D6">
            <w:pPr>
              <w:widowControl/>
              <w:snapToGrid w:val="0"/>
              <w:spacing w:line="0" w:lineRule="atLeast"/>
              <w:rPr>
                <w:rFonts w:eastAsia="標楷體"/>
                <w:kern w:val="0"/>
              </w:rPr>
            </w:pPr>
            <w:r w:rsidRPr="00EE43D6">
              <w:rPr>
                <w:rFonts w:eastAsia="標楷體"/>
              </w:rPr>
              <w:t>4.</w:t>
            </w:r>
            <w:r w:rsidRPr="00EE43D6">
              <w:rPr>
                <w:rFonts w:eastAsia="標楷體"/>
              </w:rPr>
              <w:t>定期考查</w:t>
            </w:r>
            <w:r w:rsidRPr="00EE43D6">
              <w:rPr>
                <w:rFonts w:eastAsia="標楷體"/>
              </w:rPr>
              <w:t xml:space="preserve">  </w:t>
            </w:r>
          </w:p>
        </w:tc>
      </w:tr>
      <w:tr w:rsidR="00EE43D6" w:rsidRPr="00EE43D6" w:rsidTr="000E755D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vAlign w:val="center"/>
          </w:tcPr>
          <w:p w:rsidR="00EE43D6" w:rsidRPr="00EE43D6" w:rsidRDefault="00EE43D6" w:rsidP="00EE43D6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43D6">
              <w:rPr>
                <w:rFonts w:eastAsia="標楷體"/>
                <w:color w:val="000000"/>
                <w:sz w:val="28"/>
                <w:szCs w:val="28"/>
              </w:rPr>
              <w:t>五、成績計算</w:t>
            </w:r>
          </w:p>
        </w:tc>
        <w:tc>
          <w:tcPr>
            <w:tcW w:w="7926" w:type="dxa"/>
            <w:gridSpan w:val="5"/>
            <w:vAlign w:val="center"/>
          </w:tcPr>
          <w:p w:rsidR="00EE43D6" w:rsidRPr="00EE43D6" w:rsidRDefault="00EE43D6" w:rsidP="00EE43D6">
            <w:pPr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1.</w:t>
            </w:r>
            <w:r w:rsidRPr="00EE43D6">
              <w:rPr>
                <w:rFonts w:eastAsia="標楷體"/>
              </w:rPr>
              <w:t>作業與平時小考：</w:t>
            </w:r>
            <w:r w:rsidRPr="00EE43D6">
              <w:rPr>
                <w:rFonts w:eastAsia="標楷體"/>
              </w:rPr>
              <w:t xml:space="preserve">20%         </w:t>
            </w:r>
          </w:p>
          <w:p w:rsidR="00EE43D6" w:rsidRPr="00EE43D6" w:rsidRDefault="00EE43D6" w:rsidP="00EE43D6">
            <w:pPr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2.</w:t>
            </w:r>
            <w:r w:rsidRPr="00EE43D6">
              <w:rPr>
                <w:rFonts w:eastAsia="標楷體"/>
              </w:rPr>
              <w:t>課堂表現：</w:t>
            </w:r>
            <w:r w:rsidRPr="00EE43D6">
              <w:rPr>
                <w:rFonts w:eastAsia="標楷體"/>
              </w:rPr>
              <w:t>10%</w:t>
            </w:r>
          </w:p>
          <w:p w:rsidR="00EE43D6" w:rsidRPr="00EE43D6" w:rsidRDefault="00EE43D6" w:rsidP="00EE43D6">
            <w:pPr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3.</w:t>
            </w:r>
            <w:r w:rsidRPr="00EE43D6">
              <w:rPr>
                <w:rFonts w:eastAsia="標楷體"/>
              </w:rPr>
              <w:t>兩次期中考：</w:t>
            </w:r>
            <w:r w:rsidRPr="00EE43D6">
              <w:rPr>
                <w:rFonts w:eastAsia="標楷體"/>
              </w:rPr>
              <w:t xml:space="preserve">40%             </w:t>
            </w:r>
          </w:p>
          <w:p w:rsidR="00EE43D6" w:rsidRPr="00EE43D6" w:rsidRDefault="00EE43D6" w:rsidP="00EE43D6">
            <w:pPr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4.</w:t>
            </w:r>
            <w:r w:rsidRPr="00EE43D6">
              <w:rPr>
                <w:rFonts w:eastAsia="標楷體"/>
              </w:rPr>
              <w:t>期末考：</w:t>
            </w:r>
            <w:r w:rsidRPr="00EE43D6">
              <w:rPr>
                <w:rFonts w:eastAsia="標楷體"/>
              </w:rPr>
              <w:t>30%</w:t>
            </w:r>
          </w:p>
        </w:tc>
      </w:tr>
      <w:tr w:rsidR="00EE43D6" w:rsidRPr="00EE43D6" w:rsidTr="000E755D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vAlign w:val="center"/>
          </w:tcPr>
          <w:p w:rsidR="00EE43D6" w:rsidRPr="00EE43D6" w:rsidRDefault="00EE43D6" w:rsidP="00EE43D6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EE43D6">
              <w:rPr>
                <w:rFonts w:eastAsia="標楷體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EE43D6" w:rsidRPr="00EE43D6" w:rsidRDefault="00EE43D6" w:rsidP="00EE43D6">
            <w:pPr>
              <w:snapToGrid w:val="0"/>
              <w:spacing w:line="0" w:lineRule="atLeast"/>
              <w:rPr>
                <w:rFonts w:eastAsia="標楷體"/>
              </w:rPr>
            </w:pPr>
            <w:r w:rsidRPr="00EE43D6">
              <w:rPr>
                <w:rFonts w:eastAsia="標楷體"/>
              </w:rPr>
              <w:t>奠定良好的化學基礎，並培養探究、解決問題的能力，進而產生對化學的興趣。</w:t>
            </w:r>
          </w:p>
        </w:tc>
      </w:tr>
      <w:tr w:rsidR="00EE43D6" w:rsidRPr="00EE43D6" w:rsidTr="001A33FD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vAlign w:val="center"/>
          </w:tcPr>
          <w:p w:rsidR="00EE43D6" w:rsidRPr="00EE43D6" w:rsidRDefault="00EE43D6" w:rsidP="00EE43D6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EE43D6">
              <w:rPr>
                <w:rFonts w:eastAsia="標楷體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EE43D6" w:rsidRPr="00EE43D6" w:rsidRDefault="00EE43D6" w:rsidP="00EE43D6">
            <w:pPr>
              <w:pStyle w:val="a8"/>
              <w:numPr>
                <w:ilvl w:val="0"/>
                <w:numId w:val="18"/>
              </w:numPr>
              <w:snapToGrid w:val="0"/>
              <w:spacing w:line="0" w:lineRule="atLeast"/>
              <w:ind w:leftChars="0"/>
            </w:pPr>
            <w:r w:rsidRPr="00EE43D6">
              <w:t>請注意孩子回家後如何分配時間，希望孩子能自我負責，且更有效率地學習，包括生活以及課業。</w:t>
            </w:r>
          </w:p>
          <w:p w:rsidR="00EE43D6" w:rsidRPr="00EE43D6" w:rsidRDefault="00EE43D6" w:rsidP="00EE43D6">
            <w:pPr>
              <w:pStyle w:val="a8"/>
              <w:numPr>
                <w:ilvl w:val="0"/>
                <w:numId w:val="18"/>
              </w:numPr>
              <w:snapToGrid w:val="0"/>
              <w:spacing w:line="0" w:lineRule="atLeast"/>
              <w:ind w:leftChars="0"/>
            </w:pPr>
            <w:r w:rsidRPr="00EE43D6">
              <w:t>若有指派圖書館查資料或科學參觀，希望家長能夠配合。</w:t>
            </w:r>
          </w:p>
        </w:tc>
      </w:tr>
      <w:tr w:rsidR="00EE43D6" w:rsidRPr="00EE43D6" w:rsidTr="00D45E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vAlign w:val="center"/>
          </w:tcPr>
          <w:p w:rsidR="00EE43D6" w:rsidRPr="00EE43D6" w:rsidRDefault="00EE43D6" w:rsidP="00EE43D6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43D6">
              <w:rPr>
                <w:rFonts w:eastAsia="標楷體"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926" w:type="dxa"/>
            <w:gridSpan w:val="5"/>
            <w:vAlign w:val="center"/>
          </w:tcPr>
          <w:p w:rsidR="00EE43D6" w:rsidRPr="00EE43D6" w:rsidRDefault="00EE43D6" w:rsidP="00EE43D6">
            <w:pPr>
              <w:jc w:val="both"/>
              <w:rPr>
                <w:rFonts w:eastAsia="標楷體"/>
              </w:rPr>
            </w:pPr>
            <w:r w:rsidRPr="00EE43D6">
              <w:rPr>
                <w:rFonts w:eastAsia="標楷體"/>
              </w:rPr>
              <w:t>學校：（</w:t>
            </w:r>
            <w:r w:rsidRPr="00EE43D6">
              <w:rPr>
                <w:rFonts w:eastAsia="標楷體"/>
              </w:rPr>
              <w:t>02</w:t>
            </w:r>
            <w:r w:rsidRPr="00EE43D6">
              <w:rPr>
                <w:rFonts w:eastAsia="標楷體"/>
              </w:rPr>
              <w:t>）</w:t>
            </w:r>
            <w:r w:rsidRPr="00EE43D6">
              <w:rPr>
                <w:rFonts w:eastAsia="標楷體"/>
              </w:rPr>
              <w:t>2533-4017</w:t>
            </w:r>
            <w:r w:rsidRPr="00EE43D6">
              <w:rPr>
                <w:rFonts w:eastAsia="標楷體"/>
              </w:rPr>
              <w:t>＃</w:t>
            </w:r>
            <w:r w:rsidRPr="00EE43D6">
              <w:rPr>
                <w:rFonts w:eastAsia="標楷體"/>
              </w:rPr>
              <w:t>217</w:t>
            </w:r>
          </w:p>
        </w:tc>
      </w:tr>
    </w:tbl>
    <w:p w:rsidR="00EE43D6" w:rsidRPr="00EE43D6" w:rsidRDefault="00EE43D6" w:rsidP="00202F47">
      <w:pPr>
        <w:spacing w:before="120" w:line="480" w:lineRule="exact"/>
        <w:rPr>
          <w:rFonts w:eastAsia="標楷體"/>
          <w:b/>
          <w:sz w:val="36"/>
          <w:szCs w:val="36"/>
        </w:rPr>
      </w:pPr>
    </w:p>
    <w:p w:rsidR="00C749BF" w:rsidRPr="00EE43D6" w:rsidRDefault="00EE43D6" w:rsidP="00EE43D6">
      <w:pPr>
        <w:jc w:val="center"/>
        <w:rPr>
          <w:rFonts w:eastAsia="標楷體"/>
          <w:b/>
          <w:sz w:val="32"/>
          <w:szCs w:val="32"/>
        </w:rPr>
      </w:pPr>
      <w:r w:rsidRPr="00EE43D6">
        <w:rPr>
          <w:rFonts w:eastAsia="標楷體"/>
        </w:rPr>
        <w:br w:type="page"/>
      </w:r>
      <w:r w:rsidR="00C749BF" w:rsidRPr="00EE43D6">
        <w:rPr>
          <w:rFonts w:eastAsia="標楷體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C749BF" w:rsidRPr="00EE43D6" w:rsidTr="00C749BF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0" w:lineRule="atLeast"/>
              <w:jc w:val="center"/>
              <w:rPr>
                <w:rFonts w:eastAsia="標楷體"/>
              </w:rPr>
            </w:pPr>
            <w:r w:rsidRPr="00EE43D6">
              <w:rPr>
                <w:rFonts w:eastAsia="標楷體"/>
              </w:rPr>
              <w:t>融入</w:t>
            </w:r>
          </w:p>
          <w:p w:rsidR="00C749BF" w:rsidRPr="00EE43D6" w:rsidRDefault="00C749BF" w:rsidP="00C749BF">
            <w:pPr>
              <w:spacing w:line="0" w:lineRule="atLeast"/>
              <w:jc w:val="center"/>
              <w:rPr>
                <w:rFonts w:eastAsia="標楷體"/>
              </w:rPr>
            </w:pPr>
            <w:r w:rsidRPr="00EE43D6">
              <w:rPr>
                <w:rFonts w:eastAsia="標楷體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EE43D6">
              <w:rPr>
                <w:rFonts w:eastAsia="標楷體"/>
                <w:sz w:val="18"/>
                <w:szCs w:val="18"/>
              </w:rPr>
              <w:t>1.</w:t>
            </w:r>
            <w:r w:rsidRPr="00EE43D6">
              <w:rPr>
                <w:rFonts w:eastAsia="標楷體"/>
                <w:sz w:val="18"/>
                <w:szCs w:val="18"/>
              </w:rPr>
              <w:t xml:space="preserve">品德教育　　　</w:t>
            </w:r>
            <w:r w:rsidRPr="00EE43D6">
              <w:rPr>
                <w:rFonts w:eastAsia="標楷體"/>
                <w:sz w:val="18"/>
                <w:szCs w:val="18"/>
              </w:rPr>
              <w:t>2.</w:t>
            </w:r>
            <w:r w:rsidRPr="00EE43D6">
              <w:rPr>
                <w:rFonts w:eastAsia="標楷體"/>
                <w:sz w:val="18"/>
                <w:szCs w:val="18"/>
              </w:rPr>
              <w:t xml:space="preserve">環境教育　　　</w:t>
            </w:r>
            <w:r w:rsidRPr="00EE43D6">
              <w:rPr>
                <w:rFonts w:eastAsia="標楷體"/>
                <w:sz w:val="18"/>
                <w:szCs w:val="18"/>
              </w:rPr>
              <w:t>3.</w:t>
            </w:r>
            <w:r w:rsidRPr="00EE43D6">
              <w:rPr>
                <w:rFonts w:eastAsia="標楷體"/>
                <w:sz w:val="18"/>
                <w:szCs w:val="18"/>
              </w:rPr>
              <w:t xml:space="preserve">法治教育　　　</w:t>
            </w:r>
            <w:r w:rsidRPr="00EE43D6">
              <w:rPr>
                <w:rFonts w:eastAsia="標楷體"/>
                <w:sz w:val="18"/>
                <w:szCs w:val="18"/>
              </w:rPr>
              <w:t>4.</w:t>
            </w:r>
            <w:r w:rsidRPr="00EE43D6">
              <w:rPr>
                <w:rFonts w:eastAsia="標楷體"/>
                <w:sz w:val="18"/>
                <w:szCs w:val="18"/>
              </w:rPr>
              <w:t xml:space="preserve">永續發展　　　</w:t>
            </w:r>
            <w:r w:rsidRPr="00EE43D6">
              <w:rPr>
                <w:rFonts w:eastAsia="標楷體"/>
                <w:sz w:val="18"/>
                <w:szCs w:val="18"/>
              </w:rPr>
              <w:t>5.</w:t>
            </w:r>
            <w:r w:rsidRPr="00EE43D6">
              <w:rPr>
                <w:rFonts w:eastAsia="標楷體"/>
                <w:sz w:val="18"/>
                <w:szCs w:val="18"/>
              </w:rPr>
              <w:t xml:space="preserve">海洋教育　　　</w:t>
            </w:r>
            <w:r w:rsidRPr="00EE43D6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EE43D6">
                <w:rPr>
                  <w:rFonts w:eastAsia="標楷體"/>
                  <w:sz w:val="18"/>
                  <w:szCs w:val="18"/>
                </w:rPr>
                <w:t>人權教育</w:t>
              </w:r>
            </w:hyperlink>
            <w:r w:rsidRPr="00EE43D6">
              <w:rPr>
                <w:rFonts w:eastAsia="標楷體"/>
                <w:sz w:val="18"/>
                <w:szCs w:val="18"/>
              </w:rPr>
              <w:t xml:space="preserve">　　　</w:t>
            </w:r>
            <w:r w:rsidRPr="00EE43D6">
              <w:rPr>
                <w:rFonts w:eastAsia="標楷體"/>
                <w:sz w:val="18"/>
                <w:szCs w:val="18"/>
              </w:rPr>
              <w:t>7.</w:t>
            </w:r>
            <w:r w:rsidRPr="00EE43D6">
              <w:rPr>
                <w:rFonts w:eastAsia="標楷體"/>
                <w:sz w:val="18"/>
                <w:szCs w:val="18"/>
              </w:rPr>
              <w:t>生命教育</w:t>
            </w:r>
          </w:p>
          <w:p w:rsidR="00C749BF" w:rsidRPr="00EE43D6" w:rsidRDefault="00C749BF" w:rsidP="00C749B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EE43D6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EE43D6">
                <w:rPr>
                  <w:rFonts w:eastAsia="標楷體"/>
                  <w:sz w:val="18"/>
                  <w:szCs w:val="18"/>
                </w:rPr>
                <w:t>多元文化教育</w:t>
              </w:r>
            </w:hyperlink>
            <w:r w:rsidRPr="00EE43D6">
              <w:rPr>
                <w:rFonts w:eastAsia="標楷體"/>
                <w:sz w:val="18"/>
                <w:szCs w:val="18"/>
              </w:rPr>
              <w:t xml:space="preserve">　</w:t>
            </w:r>
            <w:r w:rsidRPr="00EE43D6">
              <w:rPr>
                <w:rFonts w:eastAsia="標楷體"/>
                <w:sz w:val="18"/>
                <w:szCs w:val="18"/>
              </w:rPr>
              <w:t>9.</w:t>
            </w:r>
            <w:r w:rsidRPr="00EE43D6">
              <w:rPr>
                <w:rFonts w:eastAsia="標楷體"/>
                <w:sz w:val="18"/>
                <w:szCs w:val="18"/>
              </w:rPr>
              <w:t xml:space="preserve">性別平等教育　</w:t>
            </w:r>
            <w:r w:rsidRPr="00EE43D6">
              <w:rPr>
                <w:rFonts w:eastAsia="標楷體"/>
                <w:sz w:val="18"/>
                <w:szCs w:val="18"/>
              </w:rPr>
              <w:t>10.</w:t>
            </w:r>
            <w:r w:rsidRPr="00EE43D6">
              <w:rPr>
                <w:rFonts w:eastAsia="標楷體"/>
                <w:sz w:val="18"/>
                <w:szCs w:val="18"/>
              </w:rPr>
              <w:t xml:space="preserve">消費者保護教育　　　　　　　</w:t>
            </w:r>
            <w:r w:rsidRPr="00EE43D6">
              <w:rPr>
                <w:rFonts w:eastAsia="標楷體"/>
                <w:sz w:val="18"/>
                <w:szCs w:val="18"/>
              </w:rPr>
              <w:t>11.</w:t>
            </w:r>
            <w:r w:rsidRPr="00EE43D6">
              <w:rPr>
                <w:rFonts w:eastAsia="標楷體"/>
                <w:sz w:val="18"/>
                <w:szCs w:val="18"/>
              </w:rPr>
              <w:t xml:space="preserve">同志教育　　　</w:t>
            </w:r>
            <w:r w:rsidRPr="00EE43D6">
              <w:rPr>
                <w:rFonts w:eastAsia="標楷體"/>
                <w:sz w:val="18"/>
                <w:szCs w:val="18"/>
              </w:rPr>
              <w:t>12.</w:t>
            </w:r>
            <w:r w:rsidRPr="00EE43D6">
              <w:rPr>
                <w:rFonts w:eastAsia="標楷體"/>
                <w:sz w:val="18"/>
                <w:szCs w:val="18"/>
              </w:rPr>
              <w:t>家庭教育</w:t>
            </w:r>
          </w:p>
          <w:p w:rsidR="00C749BF" w:rsidRPr="00EE43D6" w:rsidRDefault="00C749BF" w:rsidP="00C749B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EE43D6">
              <w:rPr>
                <w:rFonts w:eastAsia="標楷體"/>
                <w:sz w:val="18"/>
                <w:szCs w:val="18"/>
              </w:rPr>
              <w:t>13.</w:t>
            </w:r>
            <w:r w:rsidRPr="00EE43D6">
              <w:rPr>
                <w:rFonts w:eastAsia="標楷體"/>
                <w:sz w:val="18"/>
                <w:szCs w:val="18"/>
              </w:rPr>
              <w:t xml:space="preserve">家庭暴力及性侵性騷教育　　　</w:t>
            </w:r>
            <w:r w:rsidRPr="00EE43D6">
              <w:rPr>
                <w:rFonts w:eastAsia="標楷體"/>
                <w:sz w:val="18"/>
                <w:szCs w:val="18"/>
              </w:rPr>
              <w:t>14.</w:t>
            </w:r>
            <w:r w:rsidRPr="00EE43D6">
              <w:rPr>
                <w:rFonts w:eastAsia="標楷體"/>
                <w:sz w:val="18"/>
                <w:szCs w:val="18"/>
              </w:rPr>
              <w:t xml:space="preserve">新移民多元文化教育　　　　　</w:t>
            </w:r>
            <w:r w:rsidRPr="00EE43D6">
              <w:rPr>
                <w:rFonts w:eastAsia="標楷體"/>
                <w:sz w:val="18"/>
                <w:szCs w:val="18"/>
              </w:rPr>
              <w:t>15.</w:t>
            </w:r>
            <w:r w:rsidRPr="00EE43D6">
              <w:rPr>
                <w:rFonts w:eastAsia="標楷體"/>
                <w:sz w:val="18"/>
                <w:szCs w:val="18"/>
              </w:rPr>
              <w:t>生涯發展教育</w:t>
            </w:r>
            <w:r w:rsidRPr="00EE43D6">
              <w:rPr>
                <w:rFonts w:eastAsia="標楷體"/>
                <w:sz w:val="18"/>
                <w:szCs w:val="18"/>
              </w:rPr>
              <w:t xml:space="preserve">   16.</w:t>
            </w:r>
            <w:r w:rsidRPr="00EE43D6">
              <w:rPr>
                <w:rFonts w:eastAsia="標楷體"/>
                <w:sz w:val="18"/>
                <w:szCs w:val="18"/>
              </w:rPr>
              <w:t>其他</w:t>
            </w:r>
            <w:r w:rsidRPr="00EE43D6">
              <w:rPr>
                <w:rFonts w:eastAsia="標楷體"/>
                <w:sz w:val="18"/>
                <w:szCs w:val="18"/>
              </w:rPr>
              <w:t>(</w:t>
            </w:r>
            <w:r w:rsidRPr="00EE43D6">
              <w:rPr>
                <w:rFonts w:eastAsia="標楷體"/>
                <w:sz w:val="18"/>
                <w:szCs w:val="18"/>
              </w:rPr>
              <w:t>請說明</w:t>
            </w:r>
            <w:r w:rsidRPr="00EE43D6">
              <w:rPr>
                <w:rFonts w:eastAsia="標楷體"/>
                <w:sz w:val="18"/>
                <w:szCs w:val="18"/>
              </w:rPr>
              <w:t>)</w:t>
            </w:r>
            <w:r w:rsidRPr="00EE43D6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EE43D6">
              <w:rPr>
                <w:rFonts w:eastAsia="標楷體"/>
                <w:sz w:val="18"/>
                <w:szCs w:val="18"/>
                <w:u w:val="single"/>
              </w:rPr>
              <w:t>道德教育</w:t>
            </w:r>
            <w:r w:rsidRPr="00EE43D6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EE43D6">
              <w:rPr>
                <w:rFonts w:eastAsia="標楷體"/>
                <w:sz w:val="18"/>
                <w:szCs w:val="18"/>
                <w:u w:val="single"/>
              </w:rPr>
              <w:t>等</w:t>
            </w:r>
          </w:p>
        </w:tc>
      </w:tr>
      <w:tr w:rsidR="00C749BF" w:rsidRPr="00EE43D6" w:rsidTr="00C749B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  <w:p w:rsidR="00C749BF" w:rsidRPr="00EE43D6" w:rsidRDefault="00C749BF" w:rsidP="00C749B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週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資訊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議題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49BF" w:rsidRPr="00EE43D6" w:rsidRDefault="00C749BF" w:rsidP="00C749B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</w:rPr>
              <w:t>重要行事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八</w:t>
            </w:r>
          </w:p>
          <w:p w:rsidR="00C749BF" w:rsidRPr="00EE43D6" w:rsidRDefault="00C749BF" w:rsidP="00C749B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749BF" w:rsidRPr="00EE43D6" w:rsidRDefault="00C749BF" w:rsidP="00C749B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280" w:lineRule="exact"/>
              <w:jc w:val="center"/>
              <w:rPr>
                <w:rFonts w:eastAsia="標楷體"/>
                <w:w w:val="200"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1-0 </w:t>
            </w:r>
            <w:r w:rsidRPr="00B12652">
              <w:rPr>
                <w:rFonts w:eastAsia="標楷體"/>
                <w:szCs w:val="22"/>
              </w:rPr>
              <w:t>化學發展簡史</w:t>
            </w:r>
          </w:p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1-1 </w:t>
            </w:r>
            <w:r w:rsidRPr="00B12652">
              <w:rPr>
                <w:rFonts w:eastAsia="標楷體"/>
                <w:szCs w:val="22"/>
              </w:rPr>
              <w:t>物質的分類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2,4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30</w:t>
            </w:r>
            <w:r w:rsidRPr="00EE43D6">
              <w:rPr>
                <w:rFonts w:eastAsia="標楷體"/>
                <w:sz w:val="20"/>
                <w:szCs w:val="20"/>
              </w:rPr>
              <w:t>開學、正式上課</w:t>
            </w:r>
            <w:r w:rsidRPr="00EE43D6">
              <w:rPr>
                <w:rFonts w:eastAsia="標楷體"/>
                <w:sz w:val="20"/>
                <w:szCs w:val="20"/>
              </w:rPr>
              <w:t>16:00</w:t>
            </w:r>
            <w:r w:rsidRPr="00EE43D6">
              <w:rPr>
                <w:rFonts w:eastAsia="標楷體"/>
                <w:sz w:val="20"/>
                <w:szCs w:val="20"/>
              </w:rPr>
              <w:t>放學</w:t>
            </w:r>
          </w:p>
          <w:p w:rsidR="00C749BF" w:rsidRPr="00EE43D6" w:rsidRDefault="00C749BF" w:rsidP="00C749BF">
            <w:pPr>
              <w:widowControl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九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28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numPr>
                <w:ilvl w:val="1"/>
                <w:numId w:val="16"/>
              </w:num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物質的分類</w:t>
            </w:r>
          </w:p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1-2 </w:t>
            </w:r>
            <w:r w:rsidRPr="00B12652">
              <w:rPr>
                <w:rFonts w:eastAsia="標楷體"/>
                <w:szCs w:val="22"/>
              </w:rPr>
              <w:t>原子與分子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2,4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3</w:t>
            </w:r>
            <w:r w:rsidRPr="00EE43D6">
              <w:rPr>
                <w:rFonts w:eastAsia="標楷體"/>
                <w:sz w:val="20"/>
                <w:szCs w:val="20"/>
              </w:rPr>
              <w:t>高三輔導課開始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5-6</w:t>
            </w:r>
            <w:r w:rsidRPr="00EE43D6">
              <w:rPr>
                <w:rFonts w:eastAsia="標楷體"/>
                <w:sz w:val="20"/>
                <w:szCs w:val="20"/>
              </w:rPr>
              <w:t>高三第一次模擬考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numPr>
                <w:ilvl w:val="1"/>
                <w:numId w:val="16"/>
              </w:num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原子與分子</w:t>
            </w:r>
          </w:p>
          <w:p w:rsidR="00C749BF" w:rsidRPr="00B12652" w:rsidRDefault="00C749BF" w:rsidP="00B12652">
            <w:pPr>
              <w:numPr>
                <w:ilvl w:val="1"/>
                <w:numId w:val="16"/>
              </w:num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原子量與分子量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10</w:t>
            </w:r>
            <w:r w:rsidRPr="00EE43D6">
              <w:rPr>
                <w:rFonts w:eastAsia="標楷體"/>
                <w:sz w:val="20"/>
                <w:szCs w:val="20"/>
              </w:rPr>
              <w:t>高一二輔導課開始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14</w:t>
            </w:r>
            <w:r w:rsidRPr="00EE43D6">
              <w:rPr>
                <w:rFonts w:eastAsia="標楷體"/>
                <w:sz w:val="20"/>
                <w:szCs w:val="20"/>
              </w:rPr>
              <w:t>唐美雲歌仔戲團蒞校演出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1-3</w:t>
            </w:r>
            <w:r w:rsidRPr="00B12652">
              <w:rPr>
                <w:rFonts w:eastAsia="標楷體"/>
                <w:szCs w:val="22"/>
              </w:rPr>
              <w:t>原子量與分子量</w:t>
            </w:r>
          </w:p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1-4 </w:t>
            </w:r>
            <w:r w:rsidRPr="00B12652">
              <w:rPr>
                <w:rFonts w:eastAsia="標楷體"/>
                <w:szCs w:val="22"/>
              </w:rPr>
              <w:t>溶液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18</w:t>
            </w: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、</w:t>
            </w: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19</w:t>
            </w:r>
            <w:r w:rsidRPr="00EE43D6">
              <w:rPr>
                <w:rFonts w:eastAsia="標楷體"/>
                <w:sz w:val="20"/>
                <w:szCs w:val="20"/>
              </w:rPr>
              <w:t>高一福音園探索教育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1-4 </w:t>
            </w:r>
            <w:r w:rsidRPr="00B12652">
              <w:rPr>
                <w:rFonts w:eastAsia="標楷體"/>
                <w:szCs w:val="22"/>
              </w:rPr>
              <w:t>溶液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ind w:leftChars="-1" w:left="-2"/>
              <w:jc w:val="both"/>
              <w:rPr>
                <w:rFonts w:eastAsia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ind w:leftChars="-1" w:left="-2"/>
              <w:jc w:val="both"/>
              <w:rPr>
                <w:rFonts w:eastAsia="標楷體"/>
                <w:w w:val="80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24</w:t>
            </w:r>
            <w:r w:rsidRPr="00EE43D6">
              <w:rPr>
                <w:rFonts w:eastAsia="標楷體"/>
                <w:sz w:val="20"/>
                <w:szCs w:val="20"/>
              </w:rPr>
              <w:t>中秋節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29</w:t>
            </w:r>
            <w:r w:rsidRPr="00EE43D6">
              <w:rPr>
                <w:rFonts w:eastAsia="標楷體"/>
                <w:sz w:val="20"/>
                <w:szCs w:val="20"/>
              </w:rPr>
              <w:t>學校日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ind w:firstLineChars="50" w:firstLine="100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九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第一次期中考複習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1-11</w:t>
            </w:r>
            <w:r w:rsidRPr="00EE43D6">
              <w:rPr>
                <w:rFonts w:eastAsia="標楷體"/>
                <w:sz w:val="20"/>
                <w:szCs w:val="20"/>
              </w:rPr>
              <w:t>高一二晚自習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  <w:bdr w:val="single" w:sz="4" w:space="0" w:color="auto"/>
              </w:rPr>
              <w:t>第</w:t>
            </w:r>
            <w:r w:rsidRPr="00B12652">
              <w:rPr>
                <w:rFonts w:eastAsia="標楷體"/>
                <w:szCs w:val="22"/>
                <w:bdr w:val="single" w:sz="4" w:space="0" w:color="auto"/>
              </w:rPr>
              <w:t>1</w:t>
            </w:r>
            <w:r w:rsidRPr="00B12652">
              <w:rPr>
                <w:rFonts w:eastAsia="標楷體"/>
                <w:szCs w:val="22"/>
                <w:bdr w:val="single" w:sz="4" w:space="0" w:color="auto"/>
              </w:rPr>
              <w:t>次期中考</w:t>
            </w:r>
            <w:r w:rsidRPr="00B12652">
              <w:rPr>
                <w:rFonts w:eastAsia="標楷體"/>
                <w:szCs w:val="22"/>
              </w:rPr>
              <w:t>:</w:t>
            </w:r>
          </w:p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第一章</w:t>
            </w:r>
            <w:r w:rsidRPr="00B12652">
              <w:rPr>
                <w:rFonts w:eastAsia="標楷體"/>
                <w:szCs w:val="22"/>
              </w:rPr>
              <w:t xml:space="preserve"> </w:t>
            </w:r>
            <w:r w:rsidRPr="00B12652">
              <w:rPr>
                <w:rFonts w:eastAsia="標楷體"/>
                <w:szCs w:val="22"/>
              </w:rPr>
              <w:t>物質的組成與性質</w:t>
            </w:r>
            <w:r w:rsidRPr="00B12652">
              <w:rPr>
                <w:rFonts w:eastAsia="標楷體"/>
                <w:szCs w:val="22"/>
              </w:rPr>
              <w:t xml:space="preserve"> (</w:t>
            </w:r>
            <w:r w:rsidRPr="00B12652">
              <w:rPr>
                <w:rFonts w:eastAsia="標楷體"/>
                <w:szCs w:val="22"/>
              </w:rPr>
              <w:t>全</w:t>
            </w:r>
            <w:r w:rsidRPr="00B12652">
              <w:rPr>
                <w:rFonts w:eastAsia="標楷體"/>
                <w:szCs w:val="22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10</w:t>
            </w:r>
            <w:r w:rsidRPr="00EE43D6">
              <w:rPr>
                <w:rFonts w:eastAsia="標楷體"/>
                <w:sz w:val="20"/>
                <w:szCs w:val="20"/>
              </w:rPr>
              <w:t>國慶日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11-12</w:t>
            </w:r>
            <w:r w:rsidRPr="00EE43D6">
              <w:rPr>
                <w:rFonts w:eastAsia="標楷體"/>
                <w:sz w:val="20"/>
                <w:szCs w:val="20"/>
              </w:rPr>
              <w:t>第</w:t>
            </w:r>
            <w:r w:rsidRPr="00EE43D6">
              <w:rPr>
                <w:rFonts w:eastAsia="標楷體"/>
                <w:sz w:val="20"/>
                <w:szCs w:val="20"/>
              </w:rPr>
              <w:t>1</w:t>
            </w:r>
            <w:r w:rsidRPr="00EE43D6">
              <w:rPr>
                <w:rFonts w:eastAsia="標楷體"/>
                <w:sz w:val="20"/>
                <w:szCs w:val="20"/>
              </w:rPr>
              <w:t>次期中考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2-1</w:t>
            </w:r>
            <w:r w:rsidRPr="00B12652">
              <w:rPr>
                <w:rFonts w:eastAsia="標楷體"/>
                <w:szCs w:val="22"/>
              </w:rPr>
              <w:t>原子構造</w:t>
            </w:r>
          </w:p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2-2 </w:t>
            </w:r>
            <w:r w:rsidRPr="00B12652">
              <w:rPr>
                <w:rFonts w:eastAsia="標楷體"/>
                <w:szCs w:val="22"/>
              </w:rPr>
              <w:t>原子中電子的排列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EE43D6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15-24</w:t>
            </w:r>
            <w:r w:rsidRPr="00EE43D6">
              <w:rPr>
                <w:rFonts w:eastAsia="標楷體"/>
                <w:sz w:val="20"/>
                <w:szCs w:val="20"/>
              </w:rPr>
              <w:t>高一拔河比賽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19</w:t>
            </w:r>
            <w:r w:rsidRPr="00EE43D6">
              <w:rPr>
                <w:rFonts w:eastAsia="標楷體"/>
                <w:sz w:val="20"/>
                <w:szCs w:val="20"/>
              </w:rPr>
              <w:t>全校大隊接力預賽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2-2 </w:t>
            </w:r>
            <w:r w:rsidRPr="00B12652">
              <w:rPr>
                <w:rFonts w:eastAsia="標楷體"/>
                <w:szCs w:val="22"/>
              </w:rPr>
              <w:t>原子中電子的排列</w:t>
            </w:r>
          </w:p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2-3 </w:t>
            </w:r>
            <w:r w:rsidRPr="00B12652">
              <w:rPr>
                <w:rFonts w:eastAsia="標楷體"/>
                <w:szCs w:val="22"/>
              </w:rPr>
              <w:t>元素性質的規律性</w:t>
            </w:r>
          </w:p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及元素週期表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26</w:t>
            </w:r>
            <w:r w:rsidRPr="00EE43D6">
              <w:rPr>
                <w:rFonts w:eastAsia="標楷體"/>
                <w:sz w:val="20"/>
                <w:szCs w:val="20"/>
              </w:rPr>
              <w:t>高二舞蹈比賽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一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2-3</w:t>
            </w:r>
            <w:r w:rsidRPr="00B12652">
              <w:rPr>
                <w:rFonts w:eastAsia="標楷體"/>
                <w:szCs w:val="22"/>
              </w:rPr>
              <w:t>元素性質的規律性</w:t>
            </w:r>
          </w:p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及元素週期表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ind w:left="92" w:hangingChars="46" w:hanging="92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1-2</w:t>
            </w:r>
            <w:r w:rsidRPr="00EE43D6">
              <w:rPr>
                <w:rFonts w:eastAsia="標楷體"/>
                <w:sz w:val="20"/>
                <w:szCs w:val="20"/>
              </w:rPr>
              <w:t>高三第</w:t>
            </w:r>
            <w:r w:rsidRPr="00EE43D6">
              <w:rPr>
                <w:rFonts w:eastAsia="標楷體"/>
                <w:sz w:val="20"/>
                <w:szCs w:val="20"/>
              </w:rPr>
              <w:t>2</w:t>
            </w:r>
            <w:r w:rsidRPr="00EE43D6">
              <w:rPr>
                <w:rFonts w:eastAsia="標楷體"/>
                <w:sz w:val="20"/>
                <w:szCs w:val="20"/>
              </w:rPr>
              <w:t>次模擬考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ind w:left="92" w:hangingChars="46" w:hanging="92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3</w:t>
            </w:r>
            <w:r w:rsidRPr="00EE43D6">
              <w:rPr>
                <w:rFonts w:eastAsia="標楷體"/>
                <w:sz w:val="20"/>
                <w:szCs w:val="20"/>
              </w:rPr>
              <w:t>55</w:t>
            </w:r>
            <w:r w:rsidRPr="00EE43D6">
              <w:rPr>
                <w:rFonts w:eastAsia="標楷體"/>
                <w:sz w:val="20"/>
                <w:szCs w:val="20"/>
              </w:rPr>
              <w:t>週年校慶暨園遊會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3-1 </w:t>
            </w:r>
            <w:r w:rsidRPr="00B12652">
              <w:rPr>
                <w:rFonts w:eastAsia="標楷體"/>
                <w:szCs w:val="22"/>
              </w:rPr>
              <w:t>化學式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w w:val="80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5</w:t>
            </w:r>
            <w:r w:rsidRPr="00EE43D6">
              <w:rPr>
                <w:rFonts w:eastAsia="標楷體"/>
                <w:sz w:val="20"/>
                <w:szCs w:val="20"/>
              </w:rPr>
              <w:t>校慶補假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3-2 </w:t>
            </w:r>
            <w:r w:rsidRPr="00B12652">
              <w:rPr>
                <w:rFonts w:eastAsia="標楷體"/>
                <w:szCs w:val="22"/>
              </w:rPr>
              <w:t>化學反應式與平衡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3-3 </w:t>
            </w:r>
            <w:r w:rsidRPr="00B12652">
              <w:rPr>
                <w:rFonts w:eastAsia="標楷體"/>
                <w:szCs w:val="22"/>
              </w:rPr>
              <w:t>化學計量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w w:val="90"/>
                <w:sz w:val="20"/>
                <w:szCs w:val="20"/>
              </w:rPr>
            </w:pP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  <w:shd w:val="pct15" w:color="auto" w:fill="FFFFFF"/>
              </w:rPr>
            </w:pPr>
            <w:r w:rsidRPr="00B12652">
              <w:rPr>
                <w:rFonts w:eastAsia="標楷體"/>
                <w:szCs w:val="22"/>
              </w:rPr>
              <w:t>第二次期中考複習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EE43D6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26-12/4</w:t>
            </w:r>
            <w:r w:rsidRPr="00EE43D6">
              <w:rPr>
                <w:rFonts w:eastAsia="標楷體"/>
                <w:sz w:val="20"/>
                <w:szCs w:val="20"/>
              </w:rPr>
              <w:t>高一二晚自習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二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  <w:bdr w:val="single" w:sz="4" w:space="0" w:color="auto"/>
              </w:rPr>
              <w:t>第</w:t>
            </w:r>
            <w:r w:rsidRPr="00B12652">
              <w:rPr>
                <w:rFonts w:eastAsia="標楷體"/>
                <w:szCs w:val="22"/>
                <w:bdr w:val="single" w:sz="4" w:space="0" w:color="auto"/>
              </w:rPr>
              <w:t>2</w:t>
            </w:r>
            <w:r w:rsidRPr="00B12652">
              <w:rPr>
                <w:rFonts w:eastAsia="標楷體"/>
                <w:szCs w:val="22"/>
                <w:bdr w:val="single" w:sz="4" w:space="0" w:color="auto"/>
              </w:rPr>
              <w:t>次期中考</w:t>
            </w:r>
            <w:r w:rsidRPr="00B12652">
              <w:rPr>
                <w:rFonts w:eastAsia="標楷體"/>
                <w:szCs w:val="22"/>
              </w:rPr>
              <w:t>:</w:t>
            </w:r>
          </w:p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2-1~3-3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4-5</w:t>
            </w:r>
            <w:r w:rsidRPr="00EE43D6">
              <w:rPr>
                <w:rFonts w:eastAsia="標楷體"/>
                <w:sz w:val="20"/>
                <w:szCs w:val="20"/>
              </w:rPr>
              <w:t>第</w:t>
            </w:r>
            <w:r w:rsidRPr="00EE43D6">
              <w:rPr>
                <w:rFonts w:eastAsia="標楷體"/>
                <w:sz w:val="20"/>
                <w:szCs w:val="20"/>
              </w:rPr>
              <w:t>2</w:t>
            </w:r>
            <w:r w:rsidRPr="00EE43D6">
              <w:rPr>
                <w:rFonts w:eastAsia="標楷體"/>
                <w:sz w:val="20"/>
                <w:szCs w:val="20"/>
              </w:rPr>
              <w:t>次期中考</w:t>
            </w:r>
          </w:p>
          <w:p w:rsidR="00C749BF" w:rsidRPr="00EE43D6" w:rsidRDefault="00C749BF" w:rsidP="00C749BF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7</w:t>
            </w:r>
            <w:r w:rsidRPr="00EE43D6">
              <w:rPr>
                <w:rFonts w:eastAsia="標楷體"/>
                <w:sz w:val="18"/>
                <w:szCs w:val="18"/>
              </w:rPr>
              <w:t>送戲入校園</w:t>
            </w:r>
            <w:r w:rsidRPr="00EE43D6">
              <w:rPr>
                <w:rFonts w:eastAsia="標楷體"/>
                <w:sz w:val="18"/>
                <w:szCs w:val="18"/>
              </w:rPr>
              <w:t>(</w:t>
            </w:r>
            <w:r w:rsidRPr="00EE43D6">
              <w:rPr>
                <w:rFonts w:eastAsia="標楷體"/>
                <w:sz w:val="18"/>
                <w:szCs w:val="18"/>
              </w:rPr>
              <w:t>臺灣京崑劇團</w:t>
            </w:r>
            <w:r w:rsidRPr="00EE43D6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C749BF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3-4 </w:t>
            </w:r>
            <w:r w:rsidRPr="00B12652">
              <w:rPr>
                <w:rFonts w:eastAsia="標楷體"/>
                <w:szCs w:val="22"/>
              </w:rPr>
              <w:t>化學反應中的能量變化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pacing w:line="0" w:lineRule="atLeast"/>
              <w:rPr>
                <w:rFonts w:eastAsia="標楷體"/>
                <w:dstrike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15</w:t>
            </w:r>
            <w:r w:rsidRPr="00EE43D6">
              <w:rPr>
                <w:rFonts w:eastAsia="標楷體"/>
                <w:sz w:val="20"/>
                <w:szCs w:val="20"/>
              </w:rPr>
              <w:t>大考中心英聽測驗</w:t>
            </w: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749BF" w:rsidRPr="00B12652" w:rsidRDefault="00202F47" w:rsidP="00B12652">
            <w:pPr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 xml:space="preserve">4-1 </w:t>
            </w:r>
            <w:r w:rsidRPr="00B12652">
              <w:rPr>
                <w:rFonts w:eastAsia="標楷體"/>
                <w:szCs w:val="22"/>
              </w:rPr>
              <w:t>化石燃料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18-19</w:t>
            </w:r>
            <w:r w:rsidRPr="00EE43D6">
              <w:rPr>
                <w:rFonts w:eastAsia="標楷體"/>
                <w:sz w:val="20"/>
                <w:szCs w:val="20"/>
              </w:rPr>
              <w:t>高三第</w:t>
            </w:r>
            <w:r w:rsidRPr="00EE43D6">
              <w:rPr>
                <w:rFonts w:eastAsia="標楷體"/>
                <w:sz w:val="20"/>
                <w:szCs w:val="20"/>
              </w:rPr>
              <w:t>3</w:t>
            </w:r>
            <w:r w:rsidRPr="00EE43D6">
              <w:rPr>
                <w:rFonts w:eastAsia="標楷體"/>
                <w:sz w:val="20"/>
                <w:szCs w:val="20"/>
              </w:rPr>
              <w:t>次模擬考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22</w:t>
            </w:r>
            <w:r w:rsidRPr="00EE43D6">
              <w:rPr>
                <w:rFonts w:eastAsia="標楷體"/>
                <w:sz w:val="20"/>
                <w:szCs w:val="20"/>
              </w:rPr>
              <w:t>補行</w:t>
            </w:r>
            <w:r w:rsidRPr="00EE43D6">
              <w:rPr>
                <w:rFonts w:eastAsia="標楷體"/>
                <w:sz w:val="20"/>
                <w:szCs w:val="20"/>
              </w:rPr>
              <w:t>12/31</w:t>
            </w:r>
            <w:r w:rsidRPr="00EE43D6">
              <w:rPr>
                <w:rFonts w:eastAsia="標楷體"/>
                <w:sz w:val="20"/>
                <w:szCs w:val="20"/>
              </w:rPr>
              <w:t>上課</w:t>
            </w:r>
            <w:r w:rsidRPr="00EE43D6">
              <w:rPr>
                <w:rFonts w:eastAsia="標楷體"/>
                <w:sz w:val="20"/>
                <w:szCs w:val="20"/>
              </w:rPr>
              <w:t>16:00</w:t>
            </w:r>
            <w:r w:rsidRPr="00EE43D6">
              <w:rPr>
                <w:rFonts w:eastAsia="標楷體"/>
                <w:sz w:val="20"/>
                <w:szCs w:val="20"/>
              </w:rPr>
              <w:t>放學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749BF" w:rsidRPr="00B12652" w:rsidRDefault="00202F47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4-2</w:t>
            </w:r>
            <w:r w:rsidR="00C749BF" w:rsidRPr="00B12652">
              <w:rPr>
                <w:rFonts w:eastAsia="標楷體"/>
                <w:szCs w:val="22"/>
              </w:rPr>
              <w:t xml:space="preserve"> </w:t>
            </w:r>
            <w:r w:rsidRPr="00B12652">
              <w:rPr>
                <w:rFonts w:eastAsia="標楷體"/>
                <w:szCs w:val="22"/>
              </w:rPr>
              <w:t>電池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24-28</w:t>
            </w:r>
            <w:r w:rsidRPr="00EE43D6">
              <w:rPr>
                <w:rFonts w:eastAsia="標楷體"/>
                <w:sz w:val="20"/>
                <w:szCs w:val="20"/>
              </w:rPr>
              <w:t>作業抽查週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 w:frame="1"/>
              </w:rPr>
              <w:t>25</w:t>
            </w:r>
            <w:r w:rsidRPr="00EE43D6">
              <w:rPr>
                <w:rFonts w:eastAsia="標楷體"/>
                <w:sz w:val="20"/>
                <w:szCs w:val="20"/>
              </w:rPr>
              <w:t>校內科展比賽評審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lastRenderedPageBreak/>
              <w:t>108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元</w:t>
            </w:r>
          </w:p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  <w:p w:rsidR="00C749BF" w:rsidRPr="00EE43D6" w:rsidRDefault="00C749BF" w:rsidP="00C749BF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color w:val="FBE4D5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749BF" w:rsidRPr="00B12652" w:rsidRDefault="00202F47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4-3</w:t>
            </w:r>
            <w:r w:rsidR="00C749BF" w:rsidRPr="00B12652">
              <w:rPr>
                <w:rFonts w:eastAsia="標楷體"/>
                <w:szCs w:val="22"/>
              </w:rPr>
              <w:t xml:space="preserve"> </w:t>
            </w:r>
            <w:r w:rsidRPr="00B12652">
              <w:rPr>
                <w:rFonts w:eastAsia="標楷體"/>
                <w:szCs w:val="22"/>
              </w:rPr>
              <w:t>常用的能源與替代能源</w:t>
            </w:r>
          </w:p>
          <w:p w:rsidR="00C749BF" w:rsidRPr="00B12652" w:rsidRDefault="00C749BF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31</w:t>
            </w:r>
            <w:r w:rsidRPr="00EE43D6">
              <w:rPr>
                <w:rFonts w:eastAsia="標楷體"/>
                <w:sz w:val="20"/>
                <w:szCs w:val="20"/>
              </w:rPr>
              <w:t>彈性放假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</w:t>
            </w:r>
            <w:r w:rsidRPr="00EE43D6">
              <w:rPr>
                <w:rFonts w:eastAsia="標楷體"/>
                <w:sz w:val="20"/>
                <w:szCs w:val="20"/>
              </w:rPr>
              <w:t>開國紀念日</w:t>
            </w:r>
          </w:p>
          <w:p w:rsidR="00C749BF" w:rsidRPr="00EE43D6" w:rsidRDefault="00C749BF" w:rsidP="00C749B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</w:t>
            </w:r>
            <w:r w:rsidRPr="00EE43D6">
              <w:rPr>
                <w:rFonts w:eastAsia="標楷體"/>
                <w:sz w:val="20"/>
                <w:szCs w:val="20"/>
              </w:rPr>
              <w:t>週記抽查</w:t>
            </w:r>
          </w:p>
          <w:p w:rsidR="00C749BF" w:rsidRPr="00EE43D6" w:rsidRDefault="00C749BF" w:rsidP="00C749B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2-3</w:t>
            </w:r>
            <w:r w:rsidRPr="00EE43D6">
              <w:rPr>
                <w:rFonts w:eastAsia="標楷體"/>
                <w:sz w:val="20"/>
                <w:szCs w:val="20"/>
              </w:rPr>
              <w:t>高三期末考</w:t>
            </w:r>
          </w:p>
          <w:p w:rsidR="00C749BF" w:rsidRPr="00EE43D6" w:rsidRDefault="00C749BF" w:rsidP="00C749B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3</w:t>
            </w:r>
            <w:r w:rsidRPr="00EE43D6">
              <w:rPr>
                <w:rFonts w:eastAsia="標楷體"/>
                <w:sz w:val="20"/>
                <w:szCs w:val="20"/>
              </w:rPr>
              <w:t>高三包高中</w:t>
            </w:r>
          </w:p>
        </w:tc>
      </w:tr>
      <w:tr w:rsidR="00C749BF" w:rsidRPr="00EE43D6" w:rsidTr="00C749B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二</w:t>
            </w:r>
          </w:p>
          <w:p w:rsidR="00C749BF" w:rsidRPr="00EE43D6" w:rsidRDefault="00C749BF" w:rsidP="00C749BF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49BF" w:rsidRPr="00B12652" w:rsidRDefault="00202F47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期末考複習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7-16</w:t>
            </w:r>
            <w:r w:rsidRPr="00EE43D6">
              <w:rPr>
                <w:rFonts w:eastAsia="標楷體"/>
                <w:sz w:val="20"/>
                <w:szCs w:val="20"/>
              </w:rPr>
              <w:t>高一二班級晚自習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11</w:t>
            </w:r>
            <w:r w:rsidRPr="00EE43D6">
              <w:rPr>
                <w:rFonts w:eastAsia="標楷體"/>
                <w:sz w:val="20"/>
                <w:szCs w:val="20"/>
              </w:rPr>
              <w:t>高一二輔導課結束</w:t>
            </w:r>
          </w:p>
        </w:tc>
      </w:tr>
      <w:tr w:rsidR="00C749BF" w:rsidRPr="00EE43D6" w:rsidTr="00C749BF">
        <w:trPr>
          <w:cantSplit/>
          <w:trHeight w:val="1391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49BF" w:rsidRPr="00EE43D6" w:rsidRDefault="00C749BF" w:rsidP="00C749BF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43D6">
              <w:rPr>
                <w:rFonts w:eastAsia="標楷體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749BF" w:rsidRPr="00EE43D6" w:rsidRDefault="00C749BF" w:rsidP="00C749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202F47" w:rsidRPr="00B12652" w:rsidRDefault="00202F47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  <w:bdr w:val="single" w:sz="4" w:space="0" w:color="auto"/>
              </w:rPr>
              <w:t>期末考</w:t>
            </w:r>
          </w:p>
          <w:p w:rsidR="00C749BF" w:rsidRPr="00B12652" w:rsidRDefault="00202F47" w:rsidP="00B12652">
            <w:pPr>
              <w:snapToGrid w:val="0"/>
              <w:spacing w:line="0" w:lineRule="atLeast"/>
              <w:rPr>
                <w:rFonts w:eastAsia="標楷體"/>
                <w:szCs w:val="22"/>
              </w:rPr>
            </w:pPr>
            <w:r w:rsidRPr="00B12652">
              <w:rPr>
                <w:rFonts w:eastAsia="標楷體"/>
                <w:szCs w:val="22"/>
              </w:rPr>
              <w:t>3-4~4-3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15-17</w:t>
            </w:r>
            <w:r w:rsidRPr="00EE43D6">
              <w:rPr>
                <w:rFonts w:eastAsia="標楷體"/>
                <w:sz w:val="20"/>
                <w:szCs w:val="20"/>
              </w:rPr>
              <w:t>高一二期末考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18</w:t>
            </w:r>
            <w:r w:rsidRPr="00EE43D6">
              <w:rPr>
                <w:rFonts w:eastAsia="標楷體"/>
                <w:sz w:val="20"/>
                <w:szCs w:val="20"/>
              </w:rPr>
              <w:t>休業式</w:t>
            </w:r>
          </w:p>
          <w:p w:rsidR="00C749BF" w:rsidRPr="00EE43D6" w:rsidRDefault="00C749BF" w:rsidP="00C749B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E43D6">
              <w:rPr>
                <w:rFonts w:eastAsia="標楷體"/>
                <w:sz w:val="20"/>
                <w:szCs w:val="20"/>
                <w:bdr w:val="single" w:sz="4" w:space="0" w:color="auto"/>
              </w:rPr>
              <w:t>19</w:t>
            </w:r>
            <w:r w:rsidRPr="00EE43D6">
              <w:rPr>
                <w:rFonts w:eastAsia="標楷體"/>
                <w:sz w:val="20"/>
                <w:szCs w:val="20"/>
              </w:rPr>
              <w:t>寒假開始</w:t>
            </w:r>
          </w:p>
        </w:tc>
      </w:tr>
      <w:bookmarkEnd w:id="0"/>
    </w:tbl>
    <w:p w:rsidR="00942DF6" w:rsidRPr="00EE43D6" w:rsidRDefault="00942DF6" w:rsidP="00920331">
      <w:pPr>
        <w:spacing w:before="120" w:line="360" w:lineRule="exact"/>
        <w:rPr>
          <w:rFonts w:eastAsia="標楷體"/>
          <w:sz w:val="28"/>
          <w:szCs w:val="28"/>
        </w:rPr>
      </w:pPr>
    </w:p>
    <w:sectPr w:rsidR="00942DF6" w:rsidRPr="00EE43D6" w:rsidSect="00D2383D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BE" w:rsidRDefault="00FE6ABE">
      <w:r>
        <w:separator/>
      </w:r>
    </w:p>
  </w:endnote>
  <w:endnote w:type="continuationSeparator" w:id="0">
    <w:p w:rsidR="00FE6ABE" w:rsidRDefault="00F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BE" w:rsidRDefault="00FE6ABE">
      <w:r>
        <w:separator/>
      </w:r>
    </w:p>
  </w:footnote>
  <w:footnote w:type="continuationSeparator" w:id="0">
    <w:p w:rsidR="00FE6ABE" w:rsidRDefault="00FE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4400B9"/>
    <w:multiLevelType w:val="hybridMultilevel"/>
    <w:tmpl w:val="C3D2E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A01E20"/>
    <w:multiLevelType w:val="multilevel"/>
    <w:tmpl w:val="B27A9C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A25ED4"/>
    <w:multiLevelType w:val="hybridMultilevel"/>
    <w:tmpl w:val="836A0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1409EF"/>
    <w:multiLevelType w:val="hybridMultilevel"/>
    <w:tmpl w:val="0C58D8DA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AA2EC7"/>
    <w:multiLevelType w:val="hybridMultilevel"/>
    <w:tmpl w:val="A914FC90"/>
    <w:lvl w:ilvl="0" w:tplc="7236EC5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7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0"/>
  </w:num>
  <w:num w:numId="8">
    <w:abstractNumId w:val="14"/>
  </w:num>
  <w:num w:numId="9">
    <w:abstractNumId w:val="17"/>
  </w:num>
  <w:num w:numId="10">
    <w:abstractNumId w:val="1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  <w:num w:numId="15">
    <w:abstractNumId w:val="16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16E81"/>
    <w:rsid w:val="00051A28"/>
    <w:rsid w:val="00092203"/>
    <w:rsid w:val="000C6B59"/>
    <w:rsid w:val="000E755D"/>
    <w:rsid w:val="000F3205"/>
    <w:rsid w:val="00195739"/>
    <w:rsid w:val="001A33FD"/>
    <w:rsid w:val="001D55C8"/>
    <w:rsid w:val="001F00DE"/>
    <w:rsid w:val="00202F47"/>
    <w:rsid w:val="00236CE2"/>
    <w:rsid w:val="002406B7"/>
    <w:rsid w:val="00262695"/>
    <w:rsid w:val="00266ACC"/>
    <w:rsid w:val="00283A40"/>
    <w:rsid w:val="002E498B"/>
    <w:rsid w:val="00317490"/>
    <w:rsid w:val="00321F9E"/>
    <w:rsid w:val="00322279"/>
    <w:rsid w:val="00334B5C"/>
    <w:rsid w:val="003A1CB0"/>
    <w:rsid w:val="003E468C"/>
    <w:rsid w:val="003F27CE"/>
    <w:rsid w:val="00411063"/>
    <w:rsid w:val="00430A37"/>
    <w:rsid w:val="00484F46"/>
    <w:rsid w:val="005152B0"/>
    <w:rsid w:val="00544662"/>
    <w:rsid w:val="0055460F"/>
    <w:rsid w:val="005A18B8"/>
    <w:rsid w:val="005A4CD2"/>
    <w:rsid w:val="006156C2"/>
    <w:rsid w:val="0062284B"/>
    <w:rsid w:val="00641BF7"/>
    <w:rsid w:val="006501BF"/>
    <w:rsid w:val="006A03A3"/>
    <w:rsid w:val="006C23C3"/>
    <w:rsid w:val="006D3F83"/>
    <w:rsid w:val="00717CB4"/>
    <w:rsid w:val="00717F88"/>
    <w:rsid w:val="0074473E"/>
    <w:rsid w:val="00760C13"/>
    <w:rsid w:val="00763E89"/>
    <w:rsid w:val="007C4F2D"/>
    <w:rsid w:val="007C5E04"/>
    <w:rsid w:val="007F13F4"/>
    <w:rsid w:val="007F6249"/>
    <w:rsid w:val="008245CA"/>
    <w:rsid w:val="00841C86"/>
    <w:rsid w:val="008427D5"/>
    <w:rsid w:val="00897640"/>
    <w:rsid w:val="008C45E8"/>
    <w:rsid w:val="008D346D"/>
    <w:rsid w:val="008F2A99"/>
    <w:rsid w:val="0090519C"/>
    <w:rsid w:val="0091356B"/>
    <w:rsid w:val="00920331"/>
    <w:rsid w:val="00942DF6"/>
    <w:rsid w:val="00945A60"/>
    <w:rsid w:val="00950336"/>
    <w:rsid w:val="00963B7C"/>
    <w:rsid w:val="009C6791"/>
    <w:rsid w:val="009F5EF8"/>
    <w:rsid w:val="00A07E3A"/>
    <w:rsid w:val="00A317DC"/>
    <w:rsid w:val="00A7410E"/>
    <w:rsid w:val="00AB4314"/>
    <w:rsid w:val="00AF5E6A"/>
    <w:rsid w:val="00B06CEF"/>
    <w:rsid w:val="00B074E1"/>
    <w:rsid w:val="00B12652"/>
    <w:rsid w:val="00B41E79"/>
    <w:rsid w:val="00B64B3B"/>
    <w:rsid w:val="00B67E5A"/>
    <w:rsid w:val="00BA3834"/>
    <w:rsid w:val="00BB7DF5"/>
    <w:rsid w:val="00BD1FE2"/>
    <w:rsid w:val="00C057EF"/>
    <w:rsid w:val="00C749BF"/>
    <w:rsid w:val="00C82884"/>
    <w:rsid w:val="00CC68B4"/>
    <w:rsid w:val="00D143D3"/>
    <w:rsid w:val="00D2383D"/>
    <w:rsid w:val="00D252A5"/>
    <w:rsid w:val="00D33AD4"/>
    <w:rsid w:val="00D34299"/>
    <w:rsid w:val="00D37088"/>
    <w:rsid w:val="00D45EF3"/>
    <w:rsid w:val="00D50D50"/>
    <w:rsid w:val="00D57FAD"/>
    <w:rsid w:val="00DD1C07"/>
    <w:rsid w:val="00DD67C6"/>
    <w:rsid w:val="00E21A50"/>
    <w:rsid w:val="00EA3D45"/>
    <w:rsid w:val="00EA7D28"/>
    <w:rsid w:val="00EB2914"/>
    <w:rsid w:val="00EE43D6"/>
    <w:rsid w:val="00EF47CC"/>
    <w:rsid w:val="00F35372"/>
    <w:rsid w:val="00F455EA"/>
    <w:rsid w:val="00F9557F"/>
    <w:rsid w:val="00FA0781"/>
    <w:rsid w:val="00FB702C"/>
    <w:rsid w:val="00FC765B"/>
    <w:rsid w:val="00FE6ABE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90FB"/>
  <w15:chartTrackingRefBased/>
  <w15:docId w15:val="{7C63A559-FB9A-4FFD-8905-AF2CA908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 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a8">
    <w:name w:val="List Paragraph"/>
    <w:basedOn w:val="a"/>
    <w:uiPriority w:val="34"/>
    <w:qFormat/>
    <w:rsid w:val="00EE43D6"/>
    <w:pPr>
      <w:ind w:leftChars="200" w:left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>C.M.T</Company>
  <LinksUpToDate>false</LinksUpToDate>
  <CharactersWithSpaces>2236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2</cp:revision>
  <cp:lastPrinted>2012-08-27T05:17:00Z</cp:lastPrinted>
  <dcterms:created xsi:type="dcterms:W3CDTF">2018-09-18T09:24:00Z</dcterms:created>
  <dcterms:modified xsi:type="dcterms:W3CDTF">2018-09-18T09:24:00Z</dcterms:modified>
</cp:coreProperties>
</file>