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E1" w:rsidRPr="00EB4EE1" w:rsidRDefault="00EB4EE1" w:rsidP="00EB4EE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D560DE">
        <w:rPr>
          <w:rFonts w:ascii="標楷體" w:eastAsia="標楷體" w:hAnsi="標楷體" w:cs="Arial" w:hint="eastAsia"/>
          <w:sz w:val="32"/>
          <w:szCs w:val="32"/>
        </w:rPr>
        <w:t>臺北市</w:t>
      </w:r>
      <w:r w:rsidRPr="00D560DE">
        <w:rPr>
          <w:rFonts w:ascii="標楷體" w:eastAsia="標楷體" w:hAnsi="標楷體" w:cs="Arial" w:hint="eastAsia"/>
          <w:sz w:val="32"/>
          <w:szCs w:val="32"/>
          <w:lang w:eastAsia="zh-HK"/>
        </w:rPr>
        <w:t>立</w:t>
      </w:r>
      <w:r w:rsidRPr="00D560DE">
        <w:rPr>
          <w:rFonts w:ascii="標楷體" w:eastAsia="標楷體" w:hAnsi="標楷體" w:cs="Arial"/>
          <w:color w:val="FF0000"/>
          <w:sz w:val="32"/>
          <w:szCs w:val="32"/>
          <w:lang w:eastAsia="zh-HK"/>
        </w:rPr>
        <w:t xml:space="preserve"> </w:t>
      </w:r>
      <w:r w:rsidR="0003750E">
        <w:rPr>
          <w:rFonts w:ascii="標楷體" w:eastAsia="標楷體" w:hAnsi="標楷體" w:cs="Arial"/>
          <w:color w:val="FF0000"/>
          <w:sz w:val="32"/>
          <w:szCs w:val="32"/>
          <w:lang w:eastAsia="zh-HK"/>
        </w:rPr>
        <w:t xml:space="preserve"> </w:t>
      </w:r>
      <w:r w:rsidR="0003750E">
        <w:rPr>
          <w:rFonts w:ascii="標楷體" w:eastAsia="標楷體" w:hAnsi="標楷體" w:cs="Arial" w:hint="eastAsia"/>
          <w:color w:val="FF0000"/>
          <w:sz w:val="32"/>
          <w:szCs w:val="32"/>
          <w:lang w:eastAsia="zh-HK"/>
        </w:rPr>
        <w:t>大</w:t>
      </w:r>
      <w:r w:rsidR="0003750E">
        <w:rPr>
          <w:rFonts w:ascii="標楷體" w:eastAsia="標楷體" w:hAnsi="標楷體" w:cs="Arial"/>
          <w:color w:val="FF0000"/>
          <w:sz w:val="32"/>
          <w:szCs w:val="32"/>
          <w:lang w:eastAsia="zh-HK"/>
        </w:rPr>
        <w:t>直</w:t>
      </w:r>
      <w:r w:rsidRPr="00D560DE">
        <w:rPr>
          <w:rFonts w:ascii="標楷體" w:eastAsia="標楷體" w:hAnsi="標楷體" w:cs="Arial"/>
          <w:color w:val="FF0000"/>
          <w:sz w:val="32"/>
          <w:szCs w:val="32"/>
          <w:lang w:eastAsia="zh-HK"/>
        </w:rPr>
        <w:t xml:space="preserve">  </w:t>
      </w:r>
      <w:r w:rsidRPr="00D560DE">
        <w:rPr>
          <w:rFonts w:ascii="標楷體" w:eastAsia="標楷體" w:hAnsi="標楷體" w:cs="Arial" w:hint="eastAsia"/>
          <w:sz w:val="32"/>
          <w:szCs w:val="32"/>
        </w:rPr>
        <w:t>國民中學</w:t>
      </w:r>
      <w:r w:rsidRPr="00D560DE">
        <w:rPr>
          <w:rFonts w:ascii="標楷體" w:eastAsia="標楷體" w:hAnsi="標楷體" w:cs="Arial"/>
          <w:color w:val="FF0000"/>
          <w:sz w:val="32"/>
          <w:szCs w:val="32"/>
        </w:rPr>
        <w:t xml:space="preserve">  </w:t>
      </w:r>
      <w:r w:rsidR="0003750E">
        <w:rPr>
          <w:rFonts w:ascii="標楷體" w:eastAsia="標楷體" w:hAnsi="標楷體" w:cs="Arial"/>
          <w:color w:val="FF0000"/>
          <w:sz w:val="32"/>
          <w:szCs w:val="32"/>
        </w:rPr>
        <w:t xml:space="preserve">108 </w:t>
      </w:r>
      <w:r w:rsidRPr="00D560DE">
        <w:rPr>
          <w:rFonts w:ascii="標楷體" w:eastAsia="標楷體" w:hAnsi="標楷體" w:cs="Arial"/>
          <w:color w:val="FF0000"/>
          <w:sz w:val="32"/>
          <w:szCs w:val="32"/>
        </w:rPr>
        <w:t xml:space="preserve"> </w:t>
      </w:r>
      <w:r w:rsidRPr="00D560DE">
        <w:rPr>
          <w:rFonts w:ascii="標楷體" w:eastAsia="標楷體" w:hAnsi="標楷體" w:cs="Arial" w:hint="eastAsia"/>
          <w:sz w:val="32"/>
          <w:szCs w:val="32"/>
        </w:rPr>
        <w:t>學年度彈</w:t>
      </w:r>
      <w:r w:rsidRPr="00D560DE">
        <w:rPr>
          <w:rFonts w:ascii="標楷體" w:eastAsia="標楷體" w:hAnsi="標楷體" w:cs="Arial" w:hint="eastAsia"/>
          <w:sz w:val="32"/>
          <w:szCs w:val="32"/>
          <w:lang w:eastAsia="zh-HK"/>
        </w:rPr>
        <w:t>性學習</w:t>
      </w:r>
      <w:r w:rsidRPr="00D560DE">
        <w:rPr>
          <w:rFonts w:ascii="標楷體" w:eastAsia="標楷體" w:hAnsi="標楷體" w:cs="Arial" w:hint="eastAsia"/>
          <w:sz w:val="32"/>
          <w:szCs w:val="32"/>
        </w:rPr>
        <w:t>課程計畫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0"/>
        <w:gridCol w:w="1274"/>
        <w:gridCol w:w="1276"/>
        <w:gridCol w:w="1421"/>
        <w:gridCol w:w="564"/>
        <w:gridCol w:w="551"/>
        <w:gridCol w:w="1237"/>
        <w:gridCol w:w="461"/>
        <w:gridCol w:w="2190"/>
      </w:tblGrid>
      <w:tr w:rsidR="00C32B0B" w:rsidRPr="00EB4EE1" w:rsidTr="00A3764A">
        <w:trPr>
          <w:trHeight w:val="567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B0B" w:rsidRPr="00EB4EE1" w:rsidRDefault="00C32B0B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課程名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0B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32B0B" w:rsidRPr="00EB4EE1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日是好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C32B0B" w:rsidRPr="00EB4EE1" w:rsidRDefault="00C32B0B" w:rsidP="00C32B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 xml:space="preserve">              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2B0B" w:rsidRPr="00EB4EE1" w:rsidRDefault="00C32B0B" w:rsidP="00C32B0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2B0B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>
              <w:rPr>
                <w:rFonts w:ascii="標楷體" w:eastAsia="標楷體" w:hAnsi="標楷體"/>
                <w:color w:val="000000" w:themeColor="text1"/>
              </w:rPr>
              <w:t>別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0B" w:rsidRPr="00EB4EE1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統整性主題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議題探究課程</w:t>
            </w:r>
          </w:p>
          <w:p w:rsidR="00C32B0B" w:rsidRPr="00EB4EE1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□社團活動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技藝課程</w:t>
            </w:r>
          </w:p>
          <w:p w:rsidR="00C32B0B" w:rsidRPr="00EB4EE1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□特殊需求領域課程</w:t>
            </w:r>
          </w:p>
          <w:p w:rsidR="00C32B0B" w:rsidRPr="00EB4EE1" w:rsidRDefault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□其他類課程</w:t>
            </w:r>
          </w:p>
        </w:tc>
      </w:tr>
      <w:tr w:rsidR="00C32B0B" w:rsidRPr="00EB4EE1" w:rsidTr="00A3764A">
        <w:trPr>
          <w:trHeight w:val="567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0B" w:rsidRPr="00EB4EE1" w:rsidRDefault="00C32B0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B0B" w:rsidRPr="00EB4EE1" w:rsidRDefault="00C32B0B" w:rsidP="00C32B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年級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年級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2B0B" w:rsidRPr="00EB4EE1" w:rsidRDefault="00C32B0B" w:rsidP="00C32B0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>
              <w:rPr>
                <w:rFonts w:ascii="標楷體" w:eastAsia="標楷體" w:hAnsi="標楷體"/>
                <w:color w:val="000000" w:themeColor="text1"/>
              </w:rPr>
              <w:t>數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0B" w:rsidRPr="005C74A5" w:rsidRDefault="00C32B0B" w:rsidP="00515145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2"/>
                <w:szCs w:val="24"/>
              </w:rPr>
            </w:pPr>
            <w:r w:rsidRPr="00515145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每週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 xml:space="preserve"> 1</w:t>
            </w:r>
            <w:r w:rsidRPr="00515145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</w:t>
            </w:r>
            <w:r w:rsidRPr="00515145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節</w:t>
            </w:r>
            <w:r w:rsidRPr="00515145">
              <w:rPr>
                <w:rFonts w:ascii="標楷體" w:eastAsia="標楷體" w:hAnsi="標楷體" w:cs="Arial" w:hint="eastAsia"/>
                <w:color w:val="FF0000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2"/>
                <w:szCs w:val="24"/>
                <w:u w:val="single"/>
              </w:rPr>
              <w:t>上</w:t>
            </w:r>
            <w:r>
              <w:rPr>
                <w:rFonts w:ascii="標楷體" w:eastAsia="標楷體" w:hAnsi="標楷體" w:cs="Arial"/>
                <w:color w:val="FF0000"/>
                <w:kern w:val="2"/>
                <w:szCs w:val="24"/>
                <w:u w:val="single"/>
              </w:rPr>
              <w:t>下學期</w:t>
            </w:r>
            <w:r w:rsidRPr="00515145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 xml:space="preserve"> </w:t>
            </w:r>
            <w:r w:rsidRPr="00515145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共</w:t>
            </w:r>
            <w:r w:rsidRPr="00515145">
              <w:rPr>
                <w:rFonts w:ascii="標楷體" w:eastAsia="標楷體" w:hAnsi="標楷體" w:cs="Arial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2"/>
                <w:szCs w:val="24"/>
              </w:rPr>
              <w:t>36</w:t>
            </w:r>
            <w:r w:rsidRPr="00515145">
              <w:rPr>
                <w:rFonts w:ascii="標楷體" w:eastAsia="標楷體" w:hAnsi="標楷體" w:cs="Arial"/>
                <w:color w:val="000000"/>
                <w:kern w:val="2"/>
                <w:szCs w:val="24"/>
              </w:rPr>
              <w:t xml:space="preserve"> </w:t>
            </w:r>
            <w:r w:rsidRPr="00515145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節</w:t>
            </w:r>
          </w:p>
        </w:tc>
      </w:tr>
      <w:tr w:rsidR="00EB4EE1" w:rsidRPr="00EB4EE1" w:rsidTr="00A3764A">
        <w:trPr>
          <w:trHeight w:val="567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6A43D2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設計理念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10554D" w:rsidP="00A0469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二年國教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人教育的精神及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際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化社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會之需要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發想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本課程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，期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待藉由本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課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程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為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CE765A">
              <w:rPr>
                <w:rFonts w:ascii="標楷體" w:eastAsia="標楷體" w:hAnsi="標楷體"/>
                <w:color w:val="000000" w:themeColor="text1"/>
                <w:szCs w:val="24"/>
              </w:rPr>
              <w:t>生與國際</w:t>
            </w:r>
            <w:r w:rsidR="00CE765A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會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搭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上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橋樑，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並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引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起學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對各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議題的好奇心，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培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養自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主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學習的習慣，讓學生習得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探究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能力及關懷不同</w:t>
            </w:r>
            <w:r w:rsidR="0026060F">
              <w:rPr>
                <w:rFonts w:ascii="標楷體" w:eastAsia="標楷體" w:hAnsi="標楷體" w:hint="eastAsia"/>
                <w:color w:val="000000" w:themeColor="text1"/>
                <w:szCs w:val="24"/>
              </w:rPr>
              <w:t>族</w:t>
            </w:r>
            <w:r w:rsidR="0026060F">
              <w:rPr>
                <w:rFonts w:ascii="標楷體" w:eastAsia="標楷體" w:hAnsi="標楷體"/>
                <w:color w:val="000000" w:themeColor="text1"/>
                <w:szCs w:val="24"/>
              </w:rPr>
              <w:t>群的同理心。</w:t>
            </w:r>
          </w:p>
        </w:tc>
      </w:tr>
      <w:tr w:rsidR="00EB4EE1" w:rsidRPr="00EB4EE1" w:rsidTr="00A3764A">
        <w:trPr>
          <w:trHeight w:val="1413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5515E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核心素養</w:t>
            </w:r>
          </w:p>
          <w:p w:rsidR="00A832BB" w:rsidRPr="00EB4EE1" w:rsidRDefault="00A832BB" w:rsidP="005515E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具體內涵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3314E" w:rsidRPr="00C32B0B" w:rsidRDefault="00A3314E" w:rsidP="00427FE2">
            <w:pPr>
              <w:suppressAutoHyphens w:val="0"/>
              <w:autoSpaceDE w:val="0"/>
              <w:ind w:left="2760" w:hangingChars="1150" w:hanging="27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A1系統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思考與</w:t>
            </w: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解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決問題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能夠觀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察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現象，分析因果關係，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釐清並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解決所面對的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問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題。</w:t>
            </w:r>
          </w:p>
          <w:p w:rsidR="002C4D32" w:rsidRPr="00C32B0B" w:rsidRDefault="00AD163F" w:rsidP="00427FE2">
            <w:pPr>
              <w:suppressAutoHyphens w:val="0"/>
              <w:autoSpaceDE w:val="0"/>
              <w:ind w:left="2760" w:hangingChars="1150" w:hanging="27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1符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號運用</w:t>
            </w: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溝通表達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具備運用各類符號表情達意的素養，能以同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心與人溝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通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互動。</w:t>
            </w:r>
          </w:p>
          <w:p w:rsidR="00AD163F" w:rsidRPr="00C32B0B" w:rsidRDefault="00AD163F" w:rsidP="00427FE2">
            <w:pPr>
              <w:suppressAutoHyphens w:val="0"/>
              <w:autoSpaceDE w:val="0"/>
              <w:ind w:left="2760" w:hangingChars="1150" w:hanging="27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B3藝術涵養與美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感素養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能夠欣賞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同的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藝術作品，藉由模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仿從中學習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實作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D163F" w:rsidRPr="00EB4EE1" w:rsidRDefault="00AD163F" w:rsidP="00474DD0">
            <w:pPr>
              <w:suppressAutoHyphens w:val="0"/>
              <w:autoSpaceDE w:val="0"/>
              <w:ind w:left="2760" w:hangingChars="1150" w:hanging="27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C3多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元文化</w:t>
            </w:r>
            <w:r w:rsidRPr="00C32B0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C32B0B">
              <w:rPr>
                <w:rFonts w:ascii="標楷體" w:eastAsia="標楷體" w:hAnsi="標楷體"/>
                <w:color w:val="000000" w:themeColor="text1"/>
                <w:szCs w:val="24"/>
              </w:rPr>
              <w:t>國際理解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具備敏察和接納多</w:t>
            </w:r>
            <w:r w:rsidR="00427FE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427FE2">
              <w:rPr>
                <w:rFonts w:ascii="標楷體" w:eastAsia="標楷體" w:hAnsi="標楷體"/>
                <w:color w:val="000000" w:themeColor="text1"/>
                <w:szCs w:val="24"/>
              </w:rPr>
              <w:t>文化的涵養並尊重與欣賞差異。</w:t>
            </w:r>
          </w:p>
        </w:tc>
      </w:tr>
      <w:tr w:rsidR="00EB4EE1" w:rsidRPr="00EB4EE1" w:rsidTr="00A3764A">
        <w:trPr>
          <w:trHeight w:val="1098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習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重點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學習</w:t>
            </w:r>
          </w:p>
          <w:p w:rsidR="00A832BB" w:rsidRPr="00EB4EE1" w:rsidRDefault="00A832BB" w:rsidP="00531C2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32" w:rsidRPr="00A3764A" w:rsidRDefault="002C4D32" w:rsidP="00BA757F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1、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能利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用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不同文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本(文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字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/圖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片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/影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片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)理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解各異國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節慶的由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來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及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活動。</w:t>
            </w:r>
          </w:p>
          <w:p w:rsidR="002C4D32" w:rsidRPr="00A3764A" w:rsidRDefault="002C4D32" w:rsidP="00BA757F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2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藉由不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同的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體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驗活動，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該國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的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語言及文化有更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深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的理解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2C4D32" w:rsidRPr="00A3764A" w:rsidRDefault="002C4D32" w:rsidP="00BA757F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3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、藉由公開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報告，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展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現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團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隊合作的態度及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、英文表達能力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AD163F" w:rsidRPr="00A3764A" w:rsidRDefault="004E29F0" w:rsidP="00BA757F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4、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以多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方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角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度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思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考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各類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議題，理解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並認同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不</w:t>
            </w:r>
            <w:r w:rsidRPr="00A3764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同立</w:t>
            </w:r>
            <w:r w:rsidRPr="00A3764A">
              <w:rPr>
                <w:rFonts w:ascii="標楷體" w:eastAsia="標楷體" w:hAnsi="標楷體" w:cs="新細明體"/>
                <w:color w:val="000000" w:themeColor="text1"/>
                <w:szCs w:val="24"/>
              </w:rPr>
              <w:t>場的想法。</w:t>
            </w:r>
          </w:p>
        </w:tc>
      </w:tr>
      <w:tr w:rsidR="00EB4EE1" w:rsidRPr="00EB4EE1" w:rsidTr="00A3764A">
        <w:trPr>
          <w:trHeight w:val="1018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學習</w:t>
            </w:r>
          </w:p>
          <w:p w:rsidR="00A832BB" w:rsidRPr="00EB4EE1" w:rsidRDefault="00A832BB" w:rsidP="00531C2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3F" w:rsidRPr="004E29F0" w:rsidRDefault="004E29F0" w:rsidP="004E29F0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29F0">
              <w:rPr>
                <w:rFonts w:ascii="標楷體" w:eastAsia="標楷體" w:hAnsi="標楷體"/>
                <w:color w:val="000000" w:themeColor="text1"/>
                <w:szCs w:val="24"/>
              </w:rPr>
              <w:t>國</w:t>
            </w:r>
            <w:r w:rsidRPr="004E29F0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Pr="004E29F0">
              <w:rPr>
                <w:rFonts w:ascii="標楷體" w:eastAsia="標楷體" w:hAnsi="標楷體"/>
                <w:color w:val="000000" w:themeColor="text1"/>
                <w:szCs w:val="24"/>
              </w:rPr>
              <w:t>外</w:t>
            </w:r>
            <w:r w:rsidRPr="004E29F0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節慶內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容</w:t>
            </w:r>
            <w:r w:rsidRPr="004E29F0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4E29F0" w:rsidRDefault="004E29F0" w:rsidP="004E29F0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各式節慶體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驗活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4E29F0" w:rsidRDefault="004E29F0" w:rsidP="004E29F0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訊工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具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及應用方式。</w:t>
            </w:r>
          </w:p>
          <w:p w:rsidR="004E29F0" w:rsidRDefault="004E29F0" w:rsidP="004E29F0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表達及上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應注意的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重點。</w:t>
            </w:r>
          </w:p>
          <w:p w:rsidR="004E29F0" w:rsidRPr="004E29F0" w:rsidRDefault="004E29F0" w:rsidP="004E29F0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與人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合作、聆聽討論的方式。</w:t>
            </w:r>
          </w:p>
        </w:tc>
      </w:tr>
      <w:tr w:rsidR="00EB4EE1" w:rsidRPr="00EB4EE1" w:rsidTr="00A3764A">
        <w:trPr>
          <w:trHeight w:val="101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2C7AE8" w:rsidP="002C7AE8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72D" w:rsidRDefault="0007072D" w:rsidP="0007072D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認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識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異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慶，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並從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同的體驗活動中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更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深一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層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了解該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國語</w:t>
            </w:r>
            <w:r w:rsidRPr="0007072D">
              <w:rPr>
                <w:rFonts w:ascii="標楷體" w:eastAsia="標楷體" w:hAnsi="標楷體"/>
                <w:color w:val="000000" w:themeColor="text1"/>
                <w:szCs w:val="24"/>
              </w:rPr>
              <w:t>言及文</w:t>
            </w:r>
            <w:r w:rsidRPr="0007072D">
              <w:rPr>
                <w:rFonts w:ascii="標楷體" w:eastAsia="標楷體" w:hAnsi="標楷體" w:hint="eastAsia"/>
                <w:color w:val="000000" w:themeColor="text1"/>
                <w:szCs w:val="24"/>
              </w:rPr>
              <w:t>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7072D" w:rsidRPr="0007072D" w:rsidRDefault="0007072D" w:rsidP="0007072D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藉由不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同的討論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題，培養同理心及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重不同的</w:t>
            </w:r>
            <w:r w:rsidR="000A6186">
              <w:rPr>
                <w:rFonts w:ascii="標楷體" w:eastAsia="標楷體" w:hAnsi="標楷體" w:hint="eastAsia"/>
                <w:color w:val="000000" w:themeColor="text1"/>
                <w:szCs w:val="24"/>
              </w:rPr>
              <w:t>族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  <w:r w:rsidR="000A618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  <w:r w:rsidR="000A6186">
              <w:rPr>
                <w:rFonts w:ascii="標楷體" w:eastAsia="標楷體" w:hAnsi="標楷體"/>
                <w:color w:val="000000" w:themeColor="text1"/>
                <w:szCs w:val="24"/>
              </w:rPr>
              <w:t>及傳統。</w:t>
            </w:r>
          </w:p>
        </w:tc>
      </w:tr>
      <w:tr w:rsidR="00EB4EE1" w:rsidRPr="00EB4EE1" w:rsidTr="00A3764A">
        <w:trPr>
          <w:trHeight w:val="101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DD0" w:rsidRDefault="002C7AE8" w:rsidP="002C7AE8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表現任務</w:t>
            </w:r>
            <w:r w:rsidR="00892654"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</w:p>
          <w:p w:rsidR="00A832BB" w:rsidRPr="00EB4EE1" w:rsidRDefault="00A832BB" w:rsidP="002C7AE8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>(</w:t>
            </w: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總結性評量</w:t>
            </w:r>
            <w:r w:rsidRPr="00EB4EE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10554D" w:rsidP="009A65F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節慶活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動的指定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動並製作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習檔案。</w:t>
            </w:r>
          </w:p>
        </w:tc>
      </w:tr>
      <w:tr w:rsidR="00EB4EE1" w:rsidRPr="00EB4EE1" w:rsidTr="00A3764A">
        <w:trPr>
          <w:trHeight w:val="567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學習進度</w:t>
            </w:r>
          </w:p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週次</w:t>
            </w:r>
            <w:r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3301E5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單元子</w:t>
            </w:r>
            <w:r w:rsidR="00A832BB"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題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單元內容</w:t>
            </w: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與學習活動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470D03" w:rsidP="008775F0">
            <w:pPr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形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成性評量</w:t>
            </w:r>
          </w:p>
        </w:tc>
      </w:tr>
      <w:tr w:rsidR="000C59C2" w:rsidRPr="00EB4EE1" w:rsidTr="00A3764A">
        <w:trPr>
          <w:trHeight w:val="1873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9C2" w:rsidRPr="00EB4EE1" w:rsidRDefault="000C59C2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0C59C2" w:rsidRPr="00EB4EE1" w:rsidRDefault="000C59C2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0C59C2" w:rsidRPr="00EB4EE1" w:rsidRDefault="000C59C2" w:rsidP="00AF61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9C2" w:rsidRPr="00EB4EE1" w:rsidRDefault="000C59C2" w:rsidP="00D14638">
            <w:pPr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9C2" w:rsidRPr="000C59C2" w:rsidRDefault="000C59C2" w:rsidP="000C59C2">
            <w:pPr>
              <w:rPr>
                <w:rFonts w:ascii="標楷體" w:eastAsia="標楷體" w:hAnsi="標楷體"/>
                <w:color w:val="000000" w:themeColor="text1"/>
              </w:rPr>
            </w:pPr>
            <w:r w:rsidRPr="000C59C2">
              <w:rPr>
                <w:rFonts w:ascii="標楷體" w:eastAsia="標楷體" w:hAnsi="標楷體" w:hint="eastAsia"/>
                <w:color w:val="000000" w:themeColor="text1"/>
              </w:rPr>
              <w:t>認識自己、比較異同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DD0" w:rsidRPr="00474DD0" w:rsidRDefault="00474DD0" w:rsidP="000C59C2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474DD0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課</w:t>
            </w:r>
            <w:r w:rsidRPr="00474DD0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程簡</w:t>
            </w:r>
            <w:r w:rsidRPr="00474DD0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介</w:t>
            </w:r>
          </w:p>
          <w:p w:rsidR="00474DD0" w:rsidRDefault="00474DD0" w:rsidP="000C59C2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C59C2" w:rsidRPr="000C59C2" w:rsidRDefault="000C59C2" w:rsidP="000C59C2">
            <w:pPr>
              <w:rPr>
                <w:rFonts w:ascii="標楷體" w:eastAsia="標楷體" w:hAnsi="標楷體"/>
                <w:color w:val="000000" w:themeColor="text1"/>
              </w:rPr>
            </w:pPr>
            <w:r w:rsidRPr="000C59C2">
              <w:rPr>
                <w:rFonts w:ascii="標楷體" w:eastAsia="標楷體" w:hAnsi="標楷體" w:hint="eastAsia"/>
                <w:color w:val="000000" w:themeColor="text1"/>
              </w:rPr>
              <w:t>1、列舉台灣特有節慶及慶祝活動</w:t>
            </w:r>
          </w:p>
          <w:p w:rsidR="000C59C2" w:rsidRPr="000C59C2" w:rsidRDefault="000C59C2" w:rsidP="006A1902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C59C2">
              <w:rPr>
                <w:rFonts w:ascii="標楷體" w:eastAsia="標楷體" w:hAnsi="標楷體" w:hint="eastAsia"/>
                <w:color w:val="000000" w:themeColor="text1"/>
              </w:rPr>
              <w:t>認識不同英美節慶的英文名稱並預測可能的</w:t>
            </w:r>
            <w:r w:rsidR="006A1902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6A1902">
              <w:rPr>
                <w:rFonts w:ascii="標楷體" w:eastAsia="標楷體" w:hAnsi="標楷體"/>
                <w:color w:val="000000" w:themeColor="text1"/>
              </w:rPr>
              <w:t>容及</w:t>
            </w:r>
            <w:r w:rsidRPr="000C59C2">
              <w:rPr>
                <w:rFonts w:ascii="標楷體" w:eastAsia="標楷體" w:hAnsi="標楷體" w:hint="eastAsia"/>
                <w:color w:val="000000" w:themeColor="text1"/>
              </w:rPr>
              <w:t>慶祝方式。</w:t>
            </w:r>
          </w:p>
          <w:p w:rsidR="000C59C2" w:rsidRPr="006A1902" w:rsidRDefault="000C59C2" w:rsidP="00FF117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C59C2">
              <w:rPr>
                <w:rFonts w:ascii="標楷體" w:eastAsia="標楷體" w:hAnsi="標楷體" w:hint="eastAsia"/>
                <w:color w:val="000000" w:themeColor="text1"/>
              </w:rPr>
              <w:t>比</w:t>
            </w:r>
            <w:r w:rsidRPr="000C59C2">
              <w:rPr>
                <w:rFonts w:ascii="標楷體" w:eastAsia="標楷體" w:hAnsi="標楷體"/>
                <w:color w:val="000000" w:themeColor="text1"/>
              </w:rPr>
              <w:t>較英美</w:t>
            </w:r>
            <w:r w:rsidRPr="000C59C2">
              <w:rPr>
                <w:rFonts w:ascii="標楷體" w:eastAsia="標楷體" w:hAnsi="標楷體" w:hint="eastAsia"/>
                <w:color w:val="000000" w:themeColor="text1"/>
              </w:rPr>
              <w:t>節慶與</w:t>
            </w:r>
            <w:r w:rsidRPr="000C59C2">
              <w:rPr>
                <w:rFonts w:ascii="標楷體" w:eastAsia="標楷體" w:hAnsi="標楷體"/>
                <w:color w:val="000000" w:themeColor="text1"/>
              </w:rPr>
              <w:t>台灣</w:t>
            </w:r>
            <w:r w:rsidRPr="000C59C2">
              <w:rPr>
                <w:rFonts w:ascii="標楷體" w:eastAsia="標楷體" w:hAnsi="標楷體" w:hint="eastAsia"/>
                <w:color w:val="000000" w:themeColor="text1"/>
              </w:rPr>
              <w:t>節慶異</w:t>
            </w:r>
            <w:r w:rsidRPr="000C59C2">
              <w:rPr>
                <w:rFonts w:ascii="標楷體" w:eastAsia="標楷體" w:hAnsi="標楷體"/>
                <w:color w:val="000000" w:themeColor="text1"/>
              </w:rPr>
              <w:t>同</w:t>
            </w:r>
            <w:r w:rsidRPr="000C59C2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0C59C2">
              <w:rPr>
                <w:rFonts w:ascii="標楷體" w:eastAsia="標楷體" w:hAnsi="標楷體"/>
                <w:color w:val="000000" w:themeColor="text1"/>
              </w:rPr>
              <w:t>推測原因。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DD0" w:rsidRDefault="00474DD0" w:rsidP="00470D03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</w:p>
          <w:p w:rsidR="00474DD0" w:rsidRDefault="00474DD0" w:rsidP="00470D03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</w:p>
          <w:p w:rsidR="000C59C2" w:rsidRPr="00EB4EE1" w:rsidRDefault="00470D03" w:rsidP="00470D03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能夠</w:t>
            </w:r>
            <w:r w:rsidR="000C59C2">
              <w:rPr>
                <w:rFonts w:ascii="標楷體" w:eastAsia="標楷體" w:hAnsi="標楷體" w:hint="eastAsia"/>
                <w:color w:val="000000" w:themeColor="text1"/>
              </w:rPr>
              <w:t>製</w:t>
            </w:r>
            <w:r w:rsidR="000C59C2">
              <w:rPr>
                <w:rFonts w:ascii="標楷體" w:eastAsia="標楷體" w:hAnsi="標楷體"/>
                <w:color w:val="000000" w:themeColor="text1"/>
              </w:rPr>
              <w:t>作表格海報並</w:t>
            </w:r>
            <w:r w:rsidR="000C59C2">
              <w:rPr>
                <w:rFonts w:ascii="標楷體" w:eastAsia="標楷體" w:hAnsi="標楷體" w:hint="eastAsia"/>
                <w:color w:val="000000" w:themeColor="text1"/>
              </w:rPr>
              <w:t>發</w:t>
            </w:r>
            <w:r w:rsidR="000C59C2">
              <w:rPr>
                <w:rFonts w:ascii="標楷體" w:eastAsia="標楷體" w:hAnsi="標楷體"/>
                <w:color w:val="000000" w:themeColor="text1"/>
              </w:rPr>
              <w:t>表</w:t>
            </w:r>
            <w:r w:rsidR="005A3D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A3DC4" w:rsidRPr="00EB4EE1" w:rsidTr="00A3764A">
        <w:trPr>
          <w:trHeight w:val="1572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DC4" w:rsidRPr="00EB4EE1" w:rsidRDefault="005A3DC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DC4" w:rsidRDefault="005A3DC4" w:rsidP="004162D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6A190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="006A1902">
              <w:rPr>
                <w:rFonts w:ascii="標楷體" w:eastAsia="標楷體" w:hAnsi="標楷體" w:hint="eastAsia"/>
                <w:color w:val="000000" w:themeColor="text1"/>
                <w:szCs w:val="24"/>
              </w:rPr>
              <w:t>3-13</w:t>
            </w:r>
            <w:r w:rsidR="006A190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  <w:p w:rsidR="005A3DC4" w:rsidRPr="00EB4EE1" w:rsidRDefault="005A3DC4" w:rsidP="004162D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DC4" w:rsidRPr="000C59C2" w:rsidRDefault="005A3DC4" w:rsidP="000C59C2">
            <w:pPr>
              <w:rPr>
                <w:rFonts w:ascii="標楷體" w:eastAsia="標楷體" w:hAnsi="標楷體"/>
                <w:color w:val="000000" w:themeColor="text1"/>
              </w:rPr>
            </w:pPr>
            <w:r w:rsidRPr="005A3DC4">
              <w:rPr>
                <w:rFonts w:ascii="標楷體" w:eastAsia="標楷體" w:hAnsi="標楷體" w:hint="eastAsia"/>
                <w:color w:val="000000" w:themeColor="text1"/>
              </w:rPr>
              <w:t>神鬼奇航、變裝派對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DC4" w:rsidRPr="00CB2295" w:rsidRDefault="006A1902" w:rsidP="000C59C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74DD0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Halloween/Thanksgiving/Christmas</w:t>
            </w:r>
          </w:p>
          <w:p w:rsidR="00B52B2C" w:rsidRDefault="00B52B2C" w:rsidP="000C59C2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B52B2C" w:rsidRDefault="00B52B2C" w:rsidP="00C80A0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0A0D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紹萬聖節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B2295">
              <w:rPr>
                <w:rFonts w:ascii="Times New Roman" w:eastAsia="標楷體" w:hAnsi="Times New Roman"/>
                <w:color w:val="000000" w:themeColor="text1"/>
              </w:rPr>
              <w:t>Halloween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)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、感恩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節</w:t>
            </w:r>
            <w:r w:rsidRPr="00CB2295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="00C80A0D" w:rsidRPr="00CB2295">
              <w:rPr>
                <w:rFonts w:ascii="Times New Roman" w:eastAsia="標楷體" w:hAnsi="Times New Roman"/>
                <w:color w:val="000000" w:themeColor="text1"/>
              </w:rPr>
              <w:t>Thanksgiving)</w:t>
            </w:r>
            <w:r w:rsidR="00C80A0D" w:rsidRPr="00C80A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聖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誕節</w:t>
            </w:r>
            <w:r w:rsidRPr="00CB2295">
              <w:rPr>
                <w:rFonts w:ascii="Times New Roman" w:eastAsia="標楷體" w:hAnsi="Times New Roman"/>
                <w:color w:val="000000" w:themeColor="text1"/>
              </w:rPr>
              <w:t>(Christmas)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來</w:t>
            </w:r>
          </w:p>
          <w:p w:rsidR="00F93BE2" w:rsidRPr="00C80A0D" w:rsidRDefault="00F93BE2" w:rsidP="00F93BE2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C80A0D" w:rsidRDefault="00C80A0D" w:rsidP="00C80A0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</w:rPr>
              <w:t>析宗教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歷史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在英美節慶中</w:t>
            </w:r>
            <w:r>
              <w:rPr>
                <w:rFonts w:ascii="標楷體" w:eastAsia="標楷體" w:hAnsi="標楷體"/>
                <w:color w:val="000000" w:themeColor="text1"/>
              </w:rPr>
              <w:t>扮演的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角</w:t>
            </w:r>
            <w:r w:rsidR="00830933">
              <w:rPr>
                <w:rFonts w:ascii="標楷體" w:eastAsia="標楷體" w:hAnsi="標楷體"/>
                <w:color w:val="000000" w:themeColor="text1"/>
              </w:rPr>
              <w:t>色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重要性</w:t>
            </w:r>
          </w:p>
          <w:p w:rsidR="00CB2295" w:rsidRDefault="00CB2295" w:rsidP="00CB2295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F93BE2" w:rsidRDefault="00F93BE2" w:rsidP="00CB2295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1A0AEE" w:rsidRPr="00C80A0D" w:rsidRDefault="001A0AEE" w:rsidP="00CB2295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B52B2C" w:rsidRDefault="00C80A0D" w:rsidP="00C80A0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0A0D">
              <w:rPr>
                <w:rFonts w:ascii="標楷體" w:eastAsia="標楷體" w:hAnsi="標楷體"/>
                <w:color w:val="000000" w:themeColor="text1"/>
              </w:rPr>
              <w:t>體驗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項</w:t>
            </w:r>
            <w:r w:rsidRPr="00C80A0D">
              <w:rPr>
                <w:rFonts w:ascii="標楷體" w:eastAsia="標楷體" w:hAnsi="標楷體" w:hint="eastAsia"/>
                <w:color w:val="000000" w:themeColor="text1"/>
              </w:rPr>
              <w:t>節慶的慶祝活</w:t>
            </w:r>
            <w:r w:rsidRPr="00C80A0D">
              <w:rPr>
                <w:rFonts w:ascii="標楷體" w:eastAsia="標楷體" w:hAnsi="標楷體"/>
                <w:color w:val="000000" w:themeColor="text1"/>
              </w:rPr>
              <w:t>動：</w:t>
            </w:r>
          </w:p>
          <w:p w:rsidR="00CB2295" w:rsidRPr="00C80A0D" w:rsidRDefault="00CB2295" w:rsidP="00CB2295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---(表演藝術科</w:t>
            </w:r>
            <w:r>
              <w:rPr>
                <w:rFonts w:ascii="標楷體" w:eastAsia="標楷體" w:hAnsi="標楷體"/>
                <w:color w:val="000000" w:themeColor="text1"/>
              </w:rPr>
              <w:t>融入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80A0D" w:rsidRDefault="00CB2295" w:rsidP="00C80A0D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C80A0D" w:rsidRPr="00CB2295">
              <w:rPr>
                <w:rFonts w:ascii="Times New Roman" w:eastAsia="標楷體" w:hAnsi="Times New Roman"/>
                <w:color w:val="000000" w:themeColor="text1"/>
              </w:rPr>
              <w:t xml:space="preserve">Halloween </w:t>
            </w:r>
            <w:r w:rsidR="00C80A0D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="00C80A0D">
              <w:rPr>
                <w:rFonts w:ascii="標楷體" w:eastAsia="標楷體" w:hAnsi="標楷體"/>
                <w:color w:val="000000" w:themeColor="text1"/>
              </w:rPr>
              <w:t>物製作</w:t>
            </w:r>
          </w:p>
          <w:p w:rsidR="00C80A0D" w:rsidRDefault="00CB2295" w:rsidP="00C80A0D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85518F" w:rsidRPr="00CB2295">
              <w:rPr>
                <w:rFonts w:ascii="Times New Roman" w:eastAsia="標楷體" w:hAnsi="Times New Roman"/>
                <w:color w:val="000000" w:themeColor="text1"/>
              </w:rPr>
              <w:t>Thanksgiving</w:t>
            </w:r>
            <w:r w:rsidR="0085518F">
              <w:rPr>
                <w:rFonts w:ascii="標楷體" w:eastAsia="標楷體" w:hAnsi="標楷體" w:hint="eastAsia"/>
                <w:color w:val="000000" w:themeColor="text1"/>
              </w:rPr>
              <w:t>清</w:t>
            </w:r>
            <w:r w:rsidR="0085518F">
              <w:rPr>
                <w:rFonts w:ascii="標楷體" w:eastAsia="標楷體" w:hAnsi="標楷體"/>
                <w:color w:val="000000" w:themeColor="text1"/>
              </w:rPr>
              <w:t>教徒英文</w:t>
            </w:r>
            <w:r w:rsidR="0085518F">
              <w:rPr>
                <w:rFonts w:ascii="標楷體" w:eastAsia="標楷體" w:hAnsi="標楷體" w:hint="eastAsia"/>
                <w:color w:val="000000" w:themeColor="text1"/>
              </w:rPr>
              <w:t>短</w:t>
            </w:r>
            <w:r w:rsidR="0085518F">
              <w:rPr>
                <w:rFonts w:ascii="標楷體" w:eastAsia="標楷體" w:hAnsi="標楷體"/>
                <w:color w:val="000000" w:themeColor="text1"/>
              </w:rPr>
              <w:t>劇</w:t>
            </w:r>
          </w:p>
          <w:p w:rsidR="0085518F" w:rsidRPr="00F93BE2" w:rsidRDefault="00CB2295" w:rsidP="00C80A0D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85518F" w:rsidRPr="00CB2295">
              <w:rPr>
                <w:rFonts w:ascii="Times New Roman" w:eastAsia="標楷體" w:hAnsi="Times New Roman"/>
                <w:color w:val="000000" w:themeColor="text1"/>
              </w:rPr>
              <w:t xml:space="preserve">Christmas </w:t>
            </w:r>
            <w:r w:rsidR="00830933">
              <w:rPr>
                <w:rFonts w:ascii="Times New Roman" w:eastAsia="標楷體" w:hAnsi="Times New Roman" w:hint="cs"/>
                <w:color w:val="000000" w:themeColor="text1"/>
              </w:rPr>
              <w:t>carol</w:t>
            </w:r>
            <w:r w:rsidR="00830933">
              <w:rPr>
                <w:rFonts w:ascii="Times New Roman" w:eastAsia="標楷體" w:hAnsi="Times New Roman" w:hint="eastAsia"/>
                <w:color w:val="000000" w:themeColor="text1"/>
              </w:rPr>
              <w:t>聖</w:t>
            </w:r>
            <w:r w:rsidR="00830933">
              <w:rPr>
                <w:rFonts w:ascii="Times New Roman" w:eastAsia="標楷體" w:hAnsi="Times New Roman"/>
                <w:color w:val="000000" w:themeColor="text1"/>
              </w:rPr>
              <w:t>誕歌曲</w:t>
            </w:r>
            <w:r w:rsidR="00830933">
              <w:rPr>
                <w:rFonts w:ascii="Times New Roman" w:eastAsia="標楷體" w:hAnsi="Times New Roman" w:hint="eastAsia"/>
                <w:color w:val="000000" w:themeColor="text1"/>
              </w:rPr>
              <w:t>成</w:t>
            </w:r>
            <w:r w:rsidR="00830933">
              <w:rPr>
                <w:rFonts w:ascii="Times New Roman" w:eastAsia="標楷體" w:hAnsi="Times New Roman"/>
                <w:color w:val="000000" w:themeColor="text1"/>
              </w:rPr>
              <w:t>發</w:t>
            </w:r>
          </w:p>
          <w:p w:rsidR="00F93BE2" w:rsidRPr="00C80A0D" w:rsidRDefault="00F93BE2" w:rsidP="00F93BE2">
            <w:pPr>
              <w:pStyle w:val="aa"/>
              <w:ind w:leftChars="0" w:left="720"/>
              <w:rPr>
                <w:rFonts w:ascii="標楷體" w:eastAsia="標楷體" w:hAnsi="標楷體"/>
                <w:color w:val="000000" w:themeColor="text1"/>
              </w:rPr>
            </w:pPr>
          </w:p>
          <w:p w:rsidR="00B52B2C" w:rsidRPr="00830933" w:rsidRDefault="00CB2295" w:rsidP="00830933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830933">
              <w:rPr>
                <w:rFonts w:ascii="標楷體" w:eastAsia="標楷體" w:hAnsi="標楷體"/>
                <w:color w:val="000000" w:themeColor="text1"/>
              </w:rPr>
              <w:t>影片欣</w:t>
            </w:r>
            <w:r w:rsidRPr="00830933">
              <w:rPr>
                <w:rFonts w:ascii="標楷體" w:eastAsia="標楷體" w:hAnsi="標楷體" w:hint="eastAsia"/>
                <w:color w:val="000000" w:themeColor="text1"/>
              </w:rPr>
              <w:t xml:space="preserve">賞: </w:t>
            </w:r>
            <w:r w:rsidRPr="00830933">
              <w:rPr>
                <w:rFonts w:ascii="Times New Roman" w:eastAsia="標楷體" w:hAnsi="Times New Roman"/>
                <w:color w:val="000000" w:themeColor="text1"/>
              </w:rPr>
              <w:t>ParaNorman</w:t>
            </w:r>
          </w:p>
          <w:p w:rsidR="00830933" w:rsidRDefault="00830933" w:rsidP="0083093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大家來找碴：主</w:t>
            </w:r>
            <w:r>
              <w:rPr>
                <w:rFonts w:ascii="標楷體" w:eastAsia="標楷體" w:hAnsi="標楷體"/>
                <w:color w:val="000000" w:themeColor="text1"/>
              </w:rPr>
              <w:t>題單字</w:t>
            </w:r>
          </w:p>
          <w:p w:rsidR="00830933" w:rsidRDefault="00F93BE2" w:rsidP="0083093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</w:rPr>
              <w:t>享</w:t>
            </w:r>
            <w:r w:rsidR="00830933">
              <w:rPr>
                <w:rFonts w:ascii="標楷體" w:eastAsia="標楷體" w:hAnsi="標楷體" w:hint="eastAsia"/>
                <w:color w:val="000000" w:themeColor="text1"/>
              </w:rPr>
              <w:t>萬</w:t>
            </w:r>
            <w:r w:rsidR="00830933">
              <w:rPr>
                <w:rFonts w:ascii="標楷體" w:eastAsia="標楷體" w:hAnsi="標楷體"/>
                <w:color w:val="000000" w:themeColor="text1"/>
              </w:rPr>
              <w:t>聖節的傳</w:t>
            </w:r>
            <w:r w:rsidR="00830933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="00830933">
              <w:rPr>
                <w:rFonts w:ascii="標楷體" w:eastAsia="標楷體" w:hAnsi="標楷體"/>
                <w:color w:val="000000" w:themeColor="text1"/>
              </w:rPr>
              <w:t>活</w:t>
            </w:r>
            <w:r w:rsidR="00830933">
              <w:rPr>
                <w:rFonts w:ascii="標楷體" w:eastAsia="標楷體" w:hAnsi="標楷體" w:hint="eastAsia"/>
                <w:color w:val="000000" w:themeColor="text1"/>
              </w:rPr>
              <w:t>動</w:t>
            </w:r>
          </w:p>
          <w:p w:rsidR="00830933" w:rsidRPr="00830933" w:rsidRDefault="00830933" w:rsidP="00830933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>
              <w:rPr>
                <w:rFonts w:ascii="標楷體" w:eastAsia="標楷體" w:hAnsi="標楷體"/>
                <w:color w:val="000000" w:themeColor="text1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辯</w:t>
            </w:r>
            <w:r>
              <w:rPr>
                <w:rFonts w:ascii="標楷體" w:eastAsia="標楷體" w:hAnsi="標楷體"/>
                <w:color w:val="000000" w:themeColor="text1"/>
              </w:rPr>
              <w:t>士：Pros &amp; Cons about Trick-or-treating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DC4" w:rsidRDefault="00470D0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470D03" w:rsidRDefault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70D03" w:rsidRPr="00470D03" w:rsidRDefault="00A01273" w:rsidP="00470D0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/>
                <w:color w:val="000000" w:themeColor="text1"/>
              </w:rPr>
              <w:t>夠</w:t>
            </w:r>
            <w:r w:rsidR="00470D03" w:rsidRPr="00470D03">
              <w:rPr>
                <w:rFonts w:ascii="標楷體" w:eastAsia="標楷體" w:hAnsi="標楷體" w:hint="eastAsia"/>
                <w:color w:val="000000" w:themeColor="text1"/>
              </w:rPr>
              <w:t>完</w:t>
            </w:r>
            <w:r w:rsidR="00470D03" w:rsidRPr="00470D03">
              <w:rPr>
                <w:rFonts w:ascii="標楷體" w:eastAsia="標楷體" w:hAnsi="標楷體"/>
                <w:color w:val="000000" w:themeColor="text1"/>
              </w:rPr>
              <w:t>成故事</w:t>
            </w:r>
            <w:r w:rsidR="00470D03" w:rsidRPr="00470D03">
              <w:rPr>
                <w:rFonts w:ascii="標楷體" w:eastAsia="標楷體" w:hAnsi="標楷體" w:hint="eastAsia"/>
                <w:color w:val="000000" w:themeColor="text1"/>
              </w:rPr>
              <w:t>接</w:t>
            </w:r>
            <w:r>
              <w:rPr>
                <w:rFonts w:ascii="標楷體" w:eastAsia="標楷體" w:hAnsi="標楷體"/>
                <w:color w:val="000000" w:themeColor="text1"/>
              </w:rPr>
              <w:t>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70D03" w:rsidRDefault="00470D03" w:rsidP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F3B21" w:rsidRDefault="009F3B21" w:rsidP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70D03" w:rsidRDefault="00470D03" w:rsidP="001A0AEE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夠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判斷各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式節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慶活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動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受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何種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宗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教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何歷史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事</w:t>
            </w:r>
            <w:r w:rsidR="00A01273">
              <w:rPr>
                <w:rFonts w:ascii="標楷體" w:eastAsia="標楷體" w:hAnsi="標楷體"/>
                <w:color w:val="000000" w:themeColor="text1"/>
              </w:rPr>
              <w:t>蹟影</w:t>
            </w:r>
            <w:r w:rsidR="00A01273">
              <w:rPr>
                <w:rFonts w:ascii="標楷體" w:eastAsia="標楷體" w:hAnsi="標楷體" w:hint="eastAsia"/>
                <w:color w:val="000000" w:themeColor="text1"/>
              </w:rPr>
              <w:t>響</w:t>
            </w:r>
          </w:p>
          <w:p w:rsidR="00A01273" w:rsidRDefault="00A01273" w:rsidP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1273" w:rsidRDefault="00A01273" w:rsidP="001A0AEE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>
              <w:rPr>
                <w:rFonts w:ascii="標楷體" w:eastAsia="標楷體" w:hAnsi="標楷體"/>
                <w:color w:val="000000" w:themeColor="text1"/>
              </w:rPr>
              <w:t>能夠將所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知識運用在教室佈置、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戲</w:t>
            </w:r>
            <w:r>
              <w:rPr>
                <w:rFonts w:ascii="標楷體" w:eastAsia="標楷體" w:hAnsi="標楷體"/>
                <w:color w:val="000000" w:themeColor="text1"/>
              </w:rPr>
              <w:t>劇演出及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>
              <w:rPr>
                <w:rFonts w:ascii="標楷體" w:eastAsia="標楷體" w:hAnsi="標楷體"/>
                <w:color w:val="000000" w:themeColor="text1"/>
              </w:rPr>
              <w:t>語歌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曲</w:t>
            </w:r>
            <w:r>
              <w:rPr>
                <w:rFonts w:ascii="標楷體" w:eastAsia="標楷體" w:hAnsi="標楷體"/>
                <w:color w:val="000000" w:themeColor="text1"/>
              </w:rPr>
              <w:t>發表會中。</w:t>
            </w:r>
          </w:p>
          <w:p w:rsidR="009F3B21" w:rsidRDefault="009F3B21" w:rsidP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01273" w:rsidRPr="00A01273" w:rsidRDefault="00A01273" w:rsidP="001A0AEE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能站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>
              <w:rPr>
                <w:rFonts w:ascii="標楷體" w:eastAsia="標楷體" w:hAnsi="標楷體"/>
                <w:color w:val="000000" w:themeColor="text1"/>
              </w:rPr>
              <w:t>正、反兩方分別思考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節慶活</w:t>
            </w:r>
            <w:r>
              <w:rPr>
                <w:rFonts w:ascii="標楷體" w:eastAsia="標楷體" w:hAnsi="標楷體"/>
                <w:color w:val="000000" w:themeColor="text1"/>
              </w:rPr>
              <w:t>動的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優</w:t>
            </w:r>
            <w:r>
              <w:rPr>
                <w:rFonts w:ascii="標楷體" w:eastAsia="標楷體" w:hAnsi="標楷體"/>
                <w:color w:val="000000" w:themeColor="text1"/>
              </w:rPr>
              <w:t>缺</w:t>
            </w:r>
            <w:r w:rsidR="009F3B21">
              <w:rPr>
                <w:rFonts w:ascii="標楷體" w:eastAsia="標楷體" w:hAnsi="標楷體"/>
                <w:color w:val="000000" w:themeColor="text1"/>
              </w:rPr>
              <w:t>點，</w:t>
            </w:r>
            <w:r w:rsidR="009F3B21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9F3B21">
              <w:rPr>
                <w:rFonts w:ascii="標楷體" w:eastAsia="標楷體" w:hAnsi="標楷體"/>
                <w:color w:val="000000" w:themeColor="text1"/>
              </w:rPr>
              <w:t>嘗試說服對方。</w:t>
            </w:r>
          </w:p>
        </w:tc>
      </w:tr>
      <w:tr w:rsidR="000C59C2" w:rsidRPr="00EB4EE1" w:rsidTr="00A3764A">
        <w:trPr>
          <w:trHeight w:val="720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C2" w:rsidRPr="00EB4EE1" w:rsidRDefault="000C59C2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C2" w:rsidRPr="00EB4EE1" w:rsidRDefault="000C59C2" w:rsidP="006A19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6A190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 xml:space="preserve">14-20 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9C2" w:rsidRDefault="006A19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 w:rsidR="00F2521B">
              <w:rPr>
                <w:rFonts w:ascii="標楷體" w:eastAsia="標楷體" w:hAnsi="標楷體"/>
                <w:color w:val="000000" w:themeColor="text1"/>
              </w:rPr>
              <w:t>年</w:t>
            </w:r>
            <w:r w:rsidR="00F2521B">
              <w:rPr>
                <w:rFonts w:ascii="標楷體" w:eastAsia="標楷體" w:hAnsi="標楷體" w:hint="eastAsia"/>
                <w:color w:val="000000" w:themeColor="text1"/>
              </w:rPr>
              <w:t>展</w:t>
            </w:r>
            <w:r w:rsidR="00F2521B">
              <w:rPr>
                <w:rFonts w:ascii="標楷體" w:eastAsia="標楷體" w:hAnsi="標楷體"/>
                <w:color w:val="000000" w:themeColor="text1"/>
              </w:rPr>
              <w:t>望</w:t>
            </w:r>
            <w:r>
              <w:rPr>
                <w:rFonts w:ascii="標楷體" w:eastAsia="標楷體" w:hAnsi="標楷體"/>
                <w:color w:val="000000" w:themeColor="text1"/>
              </w:rPr>
              <w:t>、</w:t>
            </w:r>
          </w:p>
          <w:p w:rsidR="006A1902" w:rsidRPr="00EB4EE1" w:rsidRDefault="00B465F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萬象</w:t>
            </w:r>
            <w:r>
              <w:rPr>
                <w:rFonts w:ascii="標楷體" w:eastAsia="標楷體" w:hAnsi="標楷體"/>
                <w:color w:val="000000" w:themeColor="text1"/>
              </w:rPr>
              <w:t>更新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9C2" w:rsidRPr="00474DD0" w:rsidRDefault="00B52B2C">
            <w:pPr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474DD0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New Year’s Day/ Groundhog Day</w:t>
            </w:r>
          </w:p>
          <w:p w:rsidR="00CB2295" w:rsidRDefault="00CB2295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F93BE2" w:rsidRDefault="00F93BE2" w:rsidP="00F93BE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F93BE2">
              <w:rPr>
                <w:rFonts w:ascii="Times New Roman" w:eastAsia="標楷體" w:hAnsi="Times New Roman" w:hint="eastAsia"/>
                <w:color w:val="000000" w:themeColor="text1"/>
              </w:rPr>
              <w:t>學</w:t>
            </w:r>
            <w:r w:rsidRPr="00F93BE2">
              <w:rPr>
                <w:rFonts w:ascii="Times New Roman" w:eastAsia="標楷體" w:hAnsi="Times New Roman"/>
                <w:color w:val="000000" w:themeColor="text1"/>
              </w:rPr>
              <w:t>生分組報告：</w:t>
            </w:r>
          </w:p>
          <w:p w:rsidR="00F93BE2" w:rsidRDefault="00F93BE2" w:rsidP="00F93BE2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  <w:r w:rsidRPr="00F93BE2">
              <w:rPr>
                <w:rFonts w:ascii="Times New Roman" w:eastAsia="標楷體" w:hAnsi="Times New Roman" w:hint="eastAsia"/>
                <w:color w:val="000000" w:themeColor="text1"/>
              </w:rPr>
              <w:t>各</w:t>
            </w:r>
            <w:r w:rsidRPr="00F93BE2">
              <w:rPr>
                <w:rFonts w:ascii="Times New Roman" w:eastAsia="標楷體" w:hAnsi="Times New Roman"/>
                <w:color w:val="000000" w:themeColor="text1"/>
              </w:rPr>
              <w:t>地的新年傳統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</w:t>
            </w:r>
            <w:r>
              <w:rPr>
                <w:rFonts w:ascii="Times New Roman" w:eastAsia="標楷體" w:hAnsi="Times New Roman"/>
                <w:color w:val="000000" w:themeColor="text1"/>
              </w:rPr>
              <w:t>動</w:t>
            </w:r>
          </w:p>
          <w:p w:rsidR="00F93BE2" w:rsidRDefault="00F93BE2" w:rsidP="00F93BE2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070A5E" w:rsidRPr="00070A5E" w:rsidRDefault="00070A5E" w:rsidP="00070A5E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070A5E">
              <w:rPr>
                <w:rFonts w:ascii="Times New Roman" w:eastAsia="標楷體" w:hAnsi="Times New Roman"/>
                <w:color w:val="000000" w:themeColor="text1"/>
              </w:rPr>
              <w:t>體驗活動</w:t>
            </w:r>
            <w:r w:rsidRPr="00070A5E">
              <w:rPr>
                <w:rFonts w:ascii="Times New Roman" w:eastAsia="標楷體" w:hAnsi="Times New Roman" w:hint="eastAsia"/>
                <w:color w:val="000000" w:themeColor="text1"/>
              </w:rPr>
              <w:t xml:space="preserve">: </w:t>
            </w:r>
          </w:p>
          <w:p w:rsidR="00070A5E" w:rsidRDefault="00070A5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  <w:r w:rsidRPr="00070A5E">
              <w:rPr>
                <w:rFonts w:ascii="Times New Roman" w:eastAsia="標楷體" w:hAnsi="Times New Roman" w:hint="eastAsia"/>
                <w:color w:val="000000" w:themeColor="text1"/>
              </w:rPr>
              <w:t>製</w:t>
            </w:r>
            <w:r w:rsidRPr="00070A5E">
              <w:rPr>
                <w:rFonts w:ascii="Times New Roman" w:eastAsia="標楷體" w:hAnsi="Times New Roman"/>
                <w:color w:val="000000" w:themeColor="text1"/>
              </w:rPr>
              <w:t>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New Year Party Hats/</w:t>
            </w:r>
          </w:p>
          <w:p w:rsidR="00070A5E" w:rsidRDefault="00070A5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Confetti Poppers</w:t>
            </w:r>
          </w:p>
          <w:p w:rsidR="005B6CEE" w:rsidRDefault="005B6CE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5B6CEE" w:rsidRPr="004D06F4" w:rsidRDefault="005B6CEE" w:rsidP="005B6CEE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D06F4">
              <w:rPr>
                <w:rFonts w:ascii="Times New Roman" w:eastAsia="標楷體" w:hAnsi="Times New Roman" w:hint="eastAsia"/>
                <w:color w:val="000000" w:themeColor="text1"/>
              </w:rPr>
              <w:t>影</w:t>
            </w:r>
            <w:r w:rsidRPr="004D06F4">
              <w:rPr>
                <w:rFonts w:ascii="Times New Roman" w:eastAsia="標楷體" w:hAnsi="Times New Roman"/>
                <w:color w:val="000000" w:themeColor="text1"/>
              </w:rPr>
              <w:t>片欣</w:t>
            </w:r>
            <w:r w:rsidRPr="004D06F4">
              <w:rPr>
                <w:rFonts w:ascii="Times New Roman" w:eastAsia="標楷體" w:hAnsi="Times New Roman" w:hint="eastAsia"/>
                <w:color w:val="000000" w:themeColor="text1"/>
              </w:rPr>
              <w:t>賞</w:t>
            </w:r>
            <w:r w:rsidRPr="004D06F4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4D06F4">
              <w:rPr>
                <w:rFonts w:ascii="Times New Roman" w:eastAsia="標楷體" w:hAnsi="Times New Roman" w:hint="eastAsia"/>
                <w:color w:val="000000" w:themeColor="text1"/>
              </w:rPr>
              <w:t>Groundhog Day</w:t>
            </w:r>
          </w:p>
          <w:p w:rsidR="005B6CEE" w:rsidRPr="005B6CEE" w:rsidRDefault="005B6CEE" w:rsidP="005B6CEE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帶</w:t>
            </w:r>
            <w:r>
              <w:rPr>
                <w:rFonts w:ascii="Times New Roman" w:eastAsia="標楷體" w:hAnsi="Times New Roman"/>
                <w:color w:val="000000" w:themeColor="text1"/>
              </w:rPr>
              <w:t>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PDCA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循環管</w:t>
            </w:r>
            <w:r>
              <w:rPr>
                <w:rFonts w:ascii="Times New Roman" w:eastAsia="標楷體" w:hAnsi="Times New Roman"/>
                <w:color w:val="000000" w:themeColor="text1"/>
              </w:rPr>
              <w:t>理模式</w:t>
            </w:r>
          </w:p>
          <w:p w:rsidR="00070A5E" w:rsidRDefault="00070A5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A0AEE" w:rsidRDefault="001A0AE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070A5E" w:rsidRPr="00070A5E" w:rsidRDefault="00A25413" w:rsidP="00070A5E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規畫</w:t>
            </w:r>
            <w:r>
              <w:rPr>
                <w:rFonts w:ascii="Times New Roman" w:eastAsia="標楷體" w:hAnsi="Times New Roman"/>
                <w:color w:val="000000" w:themeColor="text1"/>
              </w:rPr>
              <w:t>執行</w:t>
            </w:r>
            <w:r w:rsidR="00070A5E" w:rsidRPr="00070A5E">
              <w:rPr>
                <w:rFonts w:ascii="Times New Roman" w:eastAsia="標楷體" w:hAnsi="Times New Roman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我</w:t>
            </w:r>
            <w:r>
              <w:rPr>
                <w:rFonts w:ascii="Times New Roman" w:eastAsia="標楷體" w:hAnsi="Times New Roman"/>
                <w:color w:val="000000" w:themeColor="text1"/>
              </w:rPr>
              <w:t>的新年新希望</w:t>
            </w:r>
          </w:p>
          <w:p w:rsidR="00070A5E" w:rsidRDefault="00070A5E" w:rsidP="00070A5E">
            <w:pPr>
              <w:pStyle w:val="aa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使</w:t>
            </w:r>
            <w:r>
              <w:rPr>
                <w:rFonts w:ascii="Times New Roman" w:eastAsia="標楷體" w:hAnsi="Times New Roman"/>
                <w:color w:val="000000" w:themeColor="text1"/>
              </w:rPr>
              <w:t>用</w:t>
            </w:r>
            <w:r w:rsidRPr="00070A5E">
              <w:rPr>
                <w:rFonts w:ascii="Times New Roman" w:eastAsia="標楷體" w:hAnsi="Times New Roman"/>
                <w:color w:val="000000" w:themeColor="text1"/>
              </w:rPr>
              <w:t>PDCA</w:t>
            </w:r>
            <w:r>
              <w:rPr>
                <w:rFonts w:ascii="Times New Roman" w:eastAsia="標楷體" w:hAnsi="Times New Roman"/>
                <w:color w:val="000000" w:themeColor="text1"/>
              </w:rPr>
              <w:t>，學習如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何</w:t>
            </w:r>
            <w:r>
              <w:rPr>
                <w:rFonts w:ascii="Times New Roman" w:eastAsia="標楷體" w:hAnsi="Times New Roman"/>
                <w:color w:val="000000" w:themeColor="text1"/>
              </w:rPr>
              <w:t>具體規畫並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執</w:t>
            </w:r>
            <w:r>
              <w:rPr>
                <w:rFonts w:ascii="Times New Roman" w:eastAsia="標楷體" w:hAnsi="Times New Roman"/>
                <w:color w:val="000000" w:themeColor="text1"/>
              </w:rPr>
              <w:t>行</w:t>
            </w:r>
            <w:r w:rsidR="00A25413">
              <w:rPr>
                <w:rFonts w:ascii="Times New Roman" w:eastAsia="標楷體" w:hAnsi="Times New Roman" w:hint="eastAsia"/>
                <w:color w:val="000000" w:themeColor="text1"/>
              </w:rPr>
              <w:t>自</w:t>
            </w:r>
            <w:r w:rsidR="00A25413">
              <w:rPr>
                <w:rFonts w:ascii="Times New Roman" w:eastAsia="標楷體" w:hAnsi="Times New Roman"/>
                <w:color w:val="000000" w:themeColor="text1"/>
              </w:rPr>
              <w:t>我目</w:t>
            </w:r>
            <w:r w:rsidR="00A25413">
              <w:rPr>
                <w:rFonts w:ascii="Times New Roman" w:eastAsia="標楷體" w:hAnsi="Times New Roman" w:hint="eastAsia"/>
                <w:color w:val="000000" w:themeColor="text1"/>
              </w:rPr>
              <w:t>標</w:t>
            </w:r>
            <w:r w:rsidR="00A2541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4D06F4" w:rsidRPr="005B6CEE" w:rsidRDefault="004D06F4" w:rsidP="005B6CEE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EE" w:rsidRPr="005B6CEE" w:rsidRDefault="005B6CEE" w:rsidP="005B6CE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B6CEE">
              <w:rPr>
                <w:rFonts w:ascii="標楷體" w:eastAsia="標楷體" w:hAnsi="標楷體"/>
                <w:color w:val="000000" w:themeColor="text1"/>
              </w:rPr>
              <w:lastRenderedPageBreak/>
              <w:t>能夠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整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理資料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、應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用資訊能力完成分組報告</w:t>
            </w:r>
          </w:p>
          <w:p w:rsidR="00470D03" w:rsidRPr="005B6CEE" w:rsidRDefault="005B6CEE" w:rsidP="005B6CEE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5B6C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5B6CEE" w:rsidRPr="005B6CEE" w:rsidRDefault="005B6CEE" w:rsidP="005B6CEE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2、能</w:t>
            </w:r>
            <w:r>
              <w:rPr>
                <w:rFonts w:ascii="標楷體" w:eastAsia="標楷體" w:hAnsi="標楷體"/>
                <w:color w:val="000000" w:themeColor="text1"/>
              </w:rPr>
              <w:t>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製</w:t>
            </w:r>
            <w:r>
              <w:rPr>
                <w:rFonts w:ascii="標楷體" w:eastAsia="標楷體" w:hAnsi="標楷體"/>
                <w:color w:val="000000" w:themeColor="text1"/>
              </w:rPr>
              <w:t>作新年派對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慶祝道</w:t>
            </w:r>
            <w:r>
              <w:rPr>
                <w:rFonts w:ascii="標楷體" w:eastAsia="標楷體" w:hAnsi="標楷體"/>
                <w:color w:val="000000" w:themeColor="text1"/>
              </w:rPr>
              <w:t>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並錄</w:t>
            </w:r>
            <w:r w:rsidR="001A0AEE">
              <w:rPr>
                <w:rFonts w:ascii="標楷體" w:eastAsia="標楷體" w:hAnsi="標楷體"/>
                <w:color w:val="000000" w:themeColor="text1"/>
              </w:rPr>
              <w:t>製祝</w:t>
            </w:r>
            <w:r w:rsidR="001A0AEE">
              <w:rPr>
                <w:rFonts w:ascii="標楷體" w:eastAsia="標楷體" w:hAnsi="標楷體" w:hint="eastAsia"/>
                <w:color w:val="000000" w:themeColor="text1"/>
              </w:rPr>
              <w:t>福</w:t>
            </w:r>
            <w:r>
              <w:rPr>
                <w:rFonts w:ascii="標楷體" w:eastAsia="標楷體" w:hAnsi="標楷體"/>
                <w:color w:val="000000" w:themeColor="text1"/>
              </w:rPr>
              <w:t>影片</w:t>
            </w:r>
          </w:p>
          <w:p w:rsidR="00470D03" w:rsidRDefault="00470D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B6CEE" w:rsidRDefault="005B6CEE" w:rsidP="00217C90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B6CEE">
              <w:rPr>
                <w:rFonts w:ascii="標楷體" w:eastAsia="標楷體" w:hAnsi="標楷體" w:hint="eastAsia"/>
                <w:color w:val="000000" w:themeColor="text1"/>
              </w:rPr>
              <w:t>能夠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發現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影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片主角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生問題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並思</w:t>
            </w:r>
            <w:r w:rsidRPr="005B6CEE">
              <w:rPr>
                <w:rFonts w:ascii="標楷體" w:eastAsia="標楷體" w:hAnsi="標楷體"/>
                <w:color w:val="000000" w:themeColor="text1"/>
              </w:rPr>
              <w:t>考</w:t>
            </w:r>
            <w:r w:rsidRPr="005B6CEE">
              <w:rPr>
                <w:rFonts w:ascii="標楷體" w:eastAsia="標楷體" w:hAnsi="標楷體" w:hint="eastAsia"/>
                <w:color w:val="000000" w:themeColor="text1"/>
              </w:rPr>
              <w:t>解</w:t>
            </w:r>
            <w:r>
              <w:rPr>
                <w:rFonts w:ascii="標楷體" w:eastAsia="標楷體" w:hAnsi="標楷體"/>
                <w:color w:val="000000" w:themeColor="text1"/>
              </w:rPr>
              <w:t>決方法</w:t>
            </w:r>
          </w:p>
          <w:p w:rsidR="00217C90" w:rsidRDefault="00217C90" w:rsidP="00217C90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  <w:p w:rsidR="005B6CEE" w:rsidRPr="005B6CEE" w:rsidRDefault="00217C90" w:rsidP="00217C90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/>
                <w:color w:val="000000" w:themeColor="text1"/>
              </w:rPr>
              <w:t>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使</w:t>
            </w:r>
            <w:r>
              <w:rPr>
                <w:rFonts w:ascii="標楷體" w:eastAsia="標楷體" w:hAnsi="標楷體"/>
                <w:color w:val="000000" w:themeColor="text1"/>
              </w:rPr>
              <w:t>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PDCA執</w:t>
            </w:r>
            <w:r>
              <w:rPr>
                <w:rFonts w:ascii="標楷體" w:eastAsia="標楷體" w:hAnsi="標楷體"/>
                <w:color w:val="000000" w:themeColor="text1"/>
              </w:rPr>
              <w:t>行新年新希望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、紀錄</w:t>
            </w:r>
            <w:r>
              <w:rPr>
                <w:rFonts w:ascii="標楷體" w:eastAsia="標楷體" w:hAnsi="標楷體"/>
                <w:color w:val="000000" w:themeColor="text1"/>
              </w:rPr>
              <w:t>並調整。</w:t>
            </w:r>
          </w:p>
          <w:p w:rsidR="005B6CEE" w:rsidRPr="005B6CEE" w:rsidRDefault="005B6CEE" w:rsidP="005B6C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764A" w:rsidRPr="00EB4EE1" w:rsidTr="00A3764A">
        <w:trPr>
          <w:trHeight w:val="72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A3764A" w:rsidRPr="00EB4EE1" w:rsidRDefault="00A3764A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A3764A" w:rsidRPr="00EB4EE1" w:rsidRDefault="00A3764A" w:rsidP="00AF61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 w:rsidP="0098498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4A" w:rsidRDefault="00A3764A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愛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情誠可貴</w:t>
            </w:r>
          </w:p>
          <w:p w:rsidR="00A3764A" w:rsidRPr="00EB4EE1" w:rsidRDefault="00A3764A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價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更高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4A" w:rsidRPr="00474DD0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</w:pPr>
            <w:r w:rsidRPr="00474DD0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Valentine’s Day</w:t>
            </w: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3764A" w:rsidRDefault="00A3764A" w:rsidP="0050003D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0003D">
              <w:rPr>
                <w:rFonts w:ascii="Times New Roman" w:eastAsia="標楷體" w:hAnsi="Times New Roman"/>
                <w:color w:val="000000" w:themeColor="text1"/>
                <w:szCs w:val="24"/>
              </w:rPr>
              <w:t>簡</w:t>
            </w:r>
            <w:r w:rsidRPr="00500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情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人節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Valentine’s Day)</w:t>
            </w:r>
          </w:p>
          <w:p w:rsidR="00A3764A" w:rsidRDefault="00A3764A" w:rsidP="0050003D">
            <w:pPr>
              <w:pStyle w:val="aa"/>
              <w:snapToGrid w:val="0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00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背景故</w:t>
            </w:r>
            <w:r w:rsidRPr="0050003D">
              <w:rPr>
                <w:rFonts w:ascii="Times New Roman" w:eastAsia="標楷體" w:hAnsi="Times New Roman"/>
                <w:color w:val="000000" w:themeColor="text1"/>
                <w:szCs w:val="24"/>
              </w:rPr>
              <w:t>事</w:t>
            </w: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、從各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國文化切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入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情人節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慶祝方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式</w:t>
            </w: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體驗活動：</w:t>
            </w:r>
          </w:p>
          <w:p w:rsidR="00A3764A" w:rsidRDefault="00A3764A" w:rsidP="0050003D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情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欣賞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及仿作</w:t>
            </w:r>
          </w:p>
          <w:p w:rsidR="00A3764A" w:rsidRDefault="00A3764A" w:rsidP="0050003D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製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作巧克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力</w:t>
            </w:r>
          </w:p>
          <w:p w:rsidR="00A3764A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3764A" w:rsidRPr="0050003D" w:rsidRDefault="00A3764A" w:rsidP="0050003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議題討論：情人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存在的必要性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A" w:rsidRPr="00126E4E" w:rsidRDefault="00A3764A" w:rsidP="00126E4E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夠理解故事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背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景內容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A3764A" w:rsidRDefault="00A3764A" w:rsidP="00126E4E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能夠比較不同國家對同一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節慶的態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度及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慶祝方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式。</w:t>
            </w:r>
          </w:p>
          <w:p w:rsidR="00A3764A" w:rsidRPr="00126E4E" w:rsidRDefault="00A3764A" w:rsidP="00126E4E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126E4E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完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成詩作及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情</w:t>
            </w:r>
            <w:r w:rsidR="00474DD0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人</w:t>
            </w:r>
            <w:r w:rsidR="00474DD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應景甜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點</w:t>
            </w:r>
          </w:p>
          <w:p w:rsidR="00A3764A" w:rsidRPr="00126E4E" w:rsidRDefault="00A3764A" w:rsidP="00126E4E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能站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在不同角度討論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節慶的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必要。</w:t>
            </w:r>
          </w:p>
        </w:tc>
      </w:tr>
      <w:tr w:rsidR="00A3764A" w:rsidRPr="00EB4EE1" w:rsidTr="00A3764A">
        <w:trPr>
          <w:trHeight w:val="72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4A" w:rsidRPr="0050003D" w:rsidRDefault="00A3764A" w:rsidP="00AF61A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-6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4A" w:rsidRDefault="00A3764A" w:rsidP="0050003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移</w:t>
            </w:r>
            <w:r>
              <w:rPr>
                <w:rFonts w:ascii="標楷體" w:eastAsia="標楷體" w:hAnsi="標楷體"/>
                <w:color w:val="000000" w:themeColor="text1"/>
              </w:rPr>
              <w:t>民子弟</w:t>
            </w:r>
          </w:p>
          <w:p w:rsidR="00A3764A" w:rsidRPr="00EB4EE1" w:rsidRDefault="00A3764A" w:rsidP="0050003D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綠</w:t>
            </w:r>
            <w:r>
              <w:rPr>
                <w:rFonts w:ascii="標楷體" w:eastAsia="標楷體" w:hAnsi="標楷體"/>
                <w:color w:val="000000" w:themeColor="text1"/>
              </w:rPr>
              <w:t>色價值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4A" w:rsidRPr="001C58BE" w:rsidRDefault="00A3764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</w:pPr>
            <w:r w:rsidRPr="001C58BE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St. Patrick’s Day</w:t>
            </w:r>
          </w:p>
          <w:p w:rsidR="00A3764A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E858D1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到底什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麼節：</w:t>
            </w:r>
          </w:p>
          <w:p w:rsidR="00A3764A" w:rsidRDefault="00A3764A" w:rsidP="00E858D1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利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用不同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圖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片及短片幫助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生認識不熟悉的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節慶。</w:t>
            </w:r>
          </w:p>
          <w:p w:rsidR="00A3764A" w:rsidRDefault="00A3764A" w:rsidP="007B7A62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7B7A62" w:rsidRDefault="00A3764A" w:rsidP="007B7A62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B7A6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探</w:t>
            </w:r>
            <w:r w:rsidRPr="007B7A62">
              <w:rPr>
                <w:rFonts w:ascii="標楷體" w:eastAsia="標楷體" w:hAnsi="標楷體" w:cs="新細明體"/>
                <w:color w:val="000000" w:themeColor="text1"/>
                <w:szCs w:val="24"/>
              </w:rPr>
              <w:t>討</w:t>
            </w:r>
            <w:r w:rsidRPr="007B7A6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顏</w:t>
            </w:r>
            <w:r w:rsidRPr="007B7A62">
              <w:rPr>
                <w:rFonts w:ascii="標楷體" w:eastAsia="標楷體" w:hAnsi="標楷體" w:cs="新細明體"/>
                <w:color w:val="000000" w:themeColor="text1"/>
                <w:szCs w:val="24"/>
              </w:rPr>
              <w:t>色對不同民</w:t>
            </w:r>
            <w:r w:rsidRPr="007B7A6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族</w:t>
            </w:r>
            <w:r w:rsidRPr="007B7A62">
              <w:rPr>
                <w:rFonts w:ascii="標楷體" w:eastAsia="標楷體" w:hAnsi="標楷體" w:cs="新細明體"/>
                <w:color w:val="000000" w:themeColor="text1"/>
                <w:szCs w:val="24"/>
              </w:rPr>
              <w:t>的意</w:t>
            </w:r>
            <w:r w:rsidRPr="007B7A6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義</w:t>
            </w:r>
            <w:r w:rsidRPr="007B7A62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：</w:t>
            </w:r>
          </w:p>
          <w:p w:rsidR="00A3764A" w:rsidRDefault="00A3764A" w:rsidP="007B7A62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顏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色背後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的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故事</w:t>
            </w:r>
          </w:p>
          <w:p w:rsidR="00A3764A" w:rsidRPr="007B7A62" w:rsidRDefault="00A3764A" w:rsidP="007B7A62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E858D1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體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驗活動：</w:t>
            </w:r>
          </w:p>
          <w:p w:rsidR="00A3764A" w:rsidRDefault="00A3764A" w:rsidP="006C2FAA">
            <w:pPr>
              <w:snapToGrid w:val="0"/>
              <w:ind w:firstLineChars="150" w:firstLine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C2FA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製做綠</w:t>
            </w:r>
            <w:r w:rsidRPr="006C2FAA">
              <w:rPr>
                <w:rFonts w:ascii="標楷體" w:eastAsia="標楷體" w:hAnsi="標楷體" w:cs="新細明體"/>
                <w:color w:val="000000" w:themeColor="text1"/>
                <w:szCs w:val="24"/>
              </w:rPr>
              <w:t>拿鐵</w:t>
            </w:r>
            <w:r w:rsidRPr="006C2FA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/綠怪獸三</w:t>
            </w:r>
            <w:r w:rsidRPr="006C2FAA">
              <w:rPr>
                <w:rFonts w:ascii="標楷體" w:eastAsia="標楷體" w:hAnsi="標楷體" w:cs="新細明體"/>
                <w:color w:val="000000" w:themeColor="text1"/>
                <w:szCs w:val="24"/>
              </w:rPr>
              <w:t>明治</w:t>
            </w:r>
          </w:p>
          <w:p w:rsidR="00A3764A" w:rsidRDefault="00A3764A" w:rsidP="006C2FAA">
            <w:pPr>
              <w:snapToGrid w:val="0"/>
              <w:ind w:firstLineChars="150" w:firstLine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台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灣的新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住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民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節慶：</w:t>
            </w:r>
          </w:p>
          <w:p w:rsidR="00A3764A" w:rsidRPr="00126E4E" w:rsidRDefault="00A3764A" w:rsidP="00126E4E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延伸議題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搜尋資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料並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享。</w:t>
            </w:r>
          </w:p>
          <w:p w:rsidR="00A3764A" w:rsidRPr="006C2FAA" w:rsidRDefault="00A3764A" w:rsidP="006C2FA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A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C58BE" w:rsidRDefault="001C58BE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能夠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根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據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就有資訊推測可能</w:t>
            </w:r>
            <w:r w:rsidR="001C58B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節慶</w:t>
            </w:r>
          </w:p>
          <w:p w:rsidR="00A3764A" w:rsidRDefault="00A3764A" w:rsidP="00126E4E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能夠分析不同顏色代表的</w:t>
            </w:r>
            <w:r w:rsidRPr="00126E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意</w:t>
            </w:r>
            <w:r w:rsidRPr="00126E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義。</w:t>
            </w:r>
          </w:p>
          <w:p w:rsidR="00A3764A" w:rsidRPr="00126E4E" w:rsidRDefault="00A3764A" w:rsidP="00126E4E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F65C71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43F9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完</w:t>
            </w:r>
            <w:r w:rsidRPr="00843F9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成</w:t>
            </w:r>
            <w:r w:rsidRPr="00843F9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聖</w:t>
            </w:r>
            <w:r w:rsidRPr="00843F9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派翠克</w:t>
            </w:r>
            <w:r w:rsidRPr="00843F9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節</w:t>
            </w:r>
            <w:r w:rsidRPr="00843F9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應景飲</w:t>
            </w:r>
            <w:r w:rsidRPr="00843F9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品</w:t>
            </w:r>
            <w:r w:rsidRPr="00843F9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及點</w:t>
            </w:r>
            <w:r w:rsidRPr="00843F9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心</w:t>
            </w:r>
          </w:p>
          <w:p w:rsidR="00A3764A" w:rsidRPr="001C58BE" w:rsidRDefault="00A3764A" w:rsidP="00843F92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126E4E" w:rsidRDefault="00A3764A" w:rsidP="00126E4E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夠分組完成報告</w:t>
            </w:r>
          </w:p>
        </w:tc>
      </w:tr>
      <w:tr w:rsidR="00A3764A" w:rsidRPr="00EB4EE1" w:rsidTr="00A3764A">
        <w:trPr>
          <w:trHeight w:val="143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4A" w:rsidRPr="002545AC" w:rsidRDefault="00A3764A" w:rsidP="002545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7-10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4A" w:rsidRDefault="00A3764A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永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續生活</w:t>
            </w:r>
          </w:p>
          <w:p w:rsidR="00A3764A" w:rsidRPr="00EB4EE1" w:rsidRDefault="00A3764A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環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境保護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4A" w:rsidRPr="001C58BE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  <w:shd w:val="pct15" w:color="auto" w:fill="FFFFFF"/>
              </w:rPr>
            </w:pPr>
            <w:r w:rsidRPr="001C58BE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pct15" w:color="auto" w:fill="FFFFFF"/>
              </w:rPr>
              <w:t>Arbor Day</w:t>
            </w:r>
          </w:p>
          <w:p w:rsidR="00A3764A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034DD5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034DD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觀察</w:t>
            </w:r>
            <w:r w:rsidRPr="00034DD5">
              <w:rPr>
                <w:rFonts w:ascii="標楷體" w:eastAsia="標楷體" w:hAnsi="標楷體" w:cs="新細明體"/>
                <w:color w:val="000000" w:themeColor="text1"/>
                <w:szCs w:val="24"/>
              </w:rPr>
              <w:t>環境、</w:t>
            </w:r>
            <w:r w:rsidRPr="00034DD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田</w:t>
            </w:r>
            <w:r w:rsidRPr="00034DD5">
              <w:rPr>
                <w:rFonts w:ascii="標楷體" w:eastAsia="標楷體" w:hAnsi="標楷體" w:cs="新細明體"/>
                <w:color w:val="000000" w:themeColor="text1"/>
                <w:szCs w:val="24"/>
              </w:rPr>
              <w:t>野</w:t>
            </w:r>
            <w:r w:rsidRPr="00034DD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記錄：</w:t>
            </w:r>
          </w:p>
          <w:p w:rsidR="00A3764A" w:rsidRDefault="00A3764A" w:rsidP="00034DD5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使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用手機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APP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(PlantSnap)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錄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校園植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栽種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類、數量、位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置</w:t>
            </w:r>
          </w:p>
          <w:p w:rsidR="00A3764A" w:rsidRPr="00034DD5" w:rsidRDefault="00A3764A" w:rsidP="00034DD5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034DD5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析資料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</w:t>
            </w:r>
          </w:p>
          <w:p w:rsidR="00A3764A" w:rsidRDefault="00A3764A" w:rsidP="00034DD5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探討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種植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不同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植栽的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目的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A3764A" w:rsidRPr="00034DD5" w:rsidRDefault="00A3764A" w:rsidP="00034DD5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034DD5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採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取行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動：</w:t>
            </w:r>
          </w:p>
          <w:p w:rsidR="00A3764A" w:rsidRPr="00034DD5" w:rsidRDefault="00A3764A" w:rsidP="00034DD5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試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從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永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續生活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環境保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護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景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美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化等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角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度，規畫校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園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植栽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設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計圖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A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A3314E" w:rsidRDefault="00A3764A" w:rsidP="00A3314E">
            <w:pPr>
              <w:pStyle w:val="aa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能夠正確使用</w:t>
            </w: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App觀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察並記錄資</w:t>
            </w: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料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。</w:t>
            </w:r>
          </w:p>
          <w:p w:rsidR="00A3764A" w:rsidRDefault="00A3764A" w:rsidP="00A3314E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Default="00A3764A" w:rsidP="00A3314E">
            <w:pPr>
              <w:pStyle w:val="aa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夠推論不同植</w:t>
            </w: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栽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的目的。</w:t>
            </w:r>
          </w:p>
          <w:p w:rsidR="00A3764A" w:rsidRPr="00A3314E" w:rsidRDefault="00A3764A" w:rsidP="00A3314E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A3314E" w:rsidRDefault="00A3764A" w:rsidP="00A3314E">
            <w:pPr>
              <w:pStyle w:val="aa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能夠根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據目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標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，完成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設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計圖。</w:t>
            </w:r>
          </w:p>
        </w:tc>
      </w:tr>
      <w:tr w:rsidR="00A3764A" w:rsidRPr="00EB4EE1" w:rsidTr="00A3764A">
        <w:trPr>
          <w:trHeight w:val="1431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4A" w:rsidRPr="00EB4EE1" w:rsidRDefault="00A3764A" w:rsidP="002545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第11-13週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4A" w:rsidRDefault="00A3764A" w:rsidP="000947C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生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生不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息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4A" w:rsidRPr="001C58BE" w:rsidRDefault="00A3764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  <w:shd w:val="pct15" w:color="auto" w:fill="FFFFFF"/>
              </w:rPr>
            </w:pPr>
            <w:r w:rsidRPr="001C58BE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pct15" w:color="auto" w:fill="FFFFFF"/>
              </w:rPr>
              <w:t>Easter</w:t>
            </w:r>
          </w:p>
          <w:p w:rsidR="00A3764A" w:rsidRPr="00365931" w:rsidRDefault="00A3764A" w:rsidP="00365931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36593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了</w:t>
            </w:r>
            <w:r w:rsidRPr="00365931">
              <w:rPr>
                <w:rFonts w:ascii="標楷體" w:eastAsia="標楷體" w:hAnsi="標楷體" w:cs="新細明體"/>
                <w:color w:val="000000" w:themeColor="text1"/>
                <w:szCs w:val="24"/>
              </w:rPr>
              <w:t>解</w:t>
            </w:r>
            <w:r w:rsidRPr="0036593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復</w:t>
            </w:r>
            <w:r w:rsidRPr="00365931">
              <w:rPr>
                <w:rFonts w:ascii="標楷體" w:eastAsia="標楷體" w:hAnsi="標楷體" w:cs="新細明體"/>
                <w:color w:val="000000" w:themeColor="text1"/>
                <w:szCs w:val="24"/>
              </w:rPr>
              <w:t>活節</w:t>
            </w:r>
            <w:r w:rsidRPr="0036593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背</w:t>
            </w:r>
            <w:r w:rsidRPr="00365931">
              <w:rPr>
                <w:rFonts w:ascii="標楷體" w:eastAsia="標楷體" w:hAnsi="標楷體" w:cs="新細明體"/>
                <w:color w:val="000000" w:themeColor="text1"/>
                <w:szCs w:val="24"/>
              </w:rPr>
              <w:t>景：</w:t>
            </w:r>
          </w:p>
          <w:p w:rsidR="00A3764A" w:rsidRDefault="00A3764A" w:rsidP="00365931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漫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畫對話框</w:t>
            </w:r>
          </w:p>
          <w:p w:rsidR="00A3764A" w:rsidRPr="00365931" w:rsidRDefault="00A3764A" w:rsidP="00365931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0947C6" w:rsidRDefault="00A3764A" w:rsidP="000947C6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0947C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文化體驗</w:t>
            </w:r>
          </w:p>
          <w:p w:rsidR="00A3764A" w:rsidRDefault="00A3764A" w:rsidP="000947C6">
            <w:pPr>
              <w:pStyle w:val="aa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彩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作</w:t>
            </w:r>
          </w:p>
          <w:p w:rsidR="00A3764A" w:rsidRDefault="00A3764A" w:rsidP="000947C6">
            <w:pPr>
              <w:pStyle w:val="aa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大尋寶家</w:t>
            </w:r>
          </w:p>
          <w:p w:rsidR="00A3764A" w:rsidRPr="00365931" w:rsidRDefault="00A3764A" w:rsidP="000947C6">
            <w:pPr>
              <w:pStyle w:val="aa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滾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接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力賽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A" w:rsidRDefault="00A3764A" w:rsidP="00A3314E">
            <w:pPr>
              <w:pStyle w:val="aa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</w:t>
            </w: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夠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根據歷史故事，</w:t>
            </w:r>
            <w:r w:rsidRPr="00A3314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設</w:t>
            </w:r>
            <w:r w:rsidRPr="00A3314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計英文對話。</w:t>
            </w:r>
          </w:p>
          <w:p w:rsidR="00A3764A" w:rsidRPr="00A3314E" w:rsidRDefault="00A3764A" w:rsidP="00A3314E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3764A" w:rsidRPr="00A3314E" w:rsidRDefault="00A3764A" w:rsidP="00A3314E">
            <w:pPr>
              <w:pStyle w:val="aa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能夠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按照指引，完成體驗活動。</w:t>
            </w:r>
          </w:p>
        </w:tc>
      </w:tr>
      <w:tr w:rsidR="005F76D9" w:rsidRPr="00EB4EE1" w:rsidTr="00A3764A">
        <w:trPr>
          <w:trHeight w:val="1431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9" w:rsidRPr="00EB4EE1" w:rsidRDefault="005F76D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9" w:rsidRDefault="005F76D9" w:rsidP="002545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第14-20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6D9" w:rsidRDefault="005F76D9" w:rsidP="000947C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爸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爸媽媽</w:t>
            </w:r>
          </w:p>
          <w:p w:rsidR="005F76D9" w:rsidRDefault="005F76D9" w:rsidP="000947C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真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偉大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6D9" w:rsidRPr="001C58BE" w:rsidRDefault="005F76D9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</w:pPr>
            <w:r w:rsidRPr="001C58BE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Mother’s / Father’s Day</w:t>
            </w:r>
          </w:p>
          <w:p w:rsidR="005F76D9" w:rsidRDefault="005F76D9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696B27" w:rsidRPr="00696B27" w:rsidRDefault="00696B27" w:rsidP="00696B27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讀資料、</w:t>
            </w:r>
            <w:r w:rsidRPr="00696B27">
              <w:rPr>
                <w:rFonts w:ascii="Times New Roman" w:eastAsia="標楷體" w:hAnsi="Times New Roman"/>
                <w:color w:val="000000" w:themeColor="text1"/>
                <w:szCs w:val="24"/>
              </w:rPr>
              <w:t>比較</w:t>
            </w:r>
            <w:r w:rsidRPr="00696B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異</w:t>
            </w:r>
            <w:r w:rsidRPr="00696B27">
              <w:rPr>
                <w:rFonts w:ascii="Times New Roman" w:eastAsia="標楷體" w:hAnsi="Times New Roman"/>
                <w:color w:val="000000" w:themeColor="text1"/>
                <w:szCs w:val="24"/>
              </w:rPr>
              <w:t>同：</w:t>
            </w:r>
          </w:p>
          <w:p w:rsidR="00696B27" w:rsidRDefault="00696B27" w:rsidP="00696B27">
            <w:pPr>
              <w:pStyle w:val="aa"/>
              <w:snapToGrid w:val="0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B27">
              <w:rPr>
                <w:rFonts w:ascii="Times New Roman" w:eastAsia="標楷體" w:hAnsi="Times New Roman"/>
                <w:color w:val="000000" w:themeColor="text1"/>
                <w:szCs w:val="24"/>
              </w:rPr>
              <w:t>美國</w:t>
            </w:r>
            <w:r w:rsidRPr="00696B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696B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 w:rsidRPr="00696B27">
              <w:rPr>
                <w:rFonts w:ascii="Times New Roman" w:eastAsia="標楷體" w:hAnsi="Times New Roman"/>
                <w:color w:val="000000" w:themeColor="text1"/>
                <w:szCs w:val="24"/>
              </w:rPr>
              <w:t>灣母親節及父親節</w:t>
            </w:r>
            <w:r w:rsidRPr="00696B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差</w:t>
            </w:r>
            <w:r w:rsidRPr="00696B27">
              <w:rPr>
                <w:rFonts w:ascii="Times New Roman" w:eastAsia="標楷體" w:hAnsi="Times New Roman"/>
                <w:color w:val="000000" w:themeColor="text1"/>
                <w:szCs w:val="24"/>
              </w:rPr>
              <w:t>異</w:t>
            </w:r>
          </w:p>
          <w:p w:rsidR="00696B27" w:rsidRPr="00696B27" w:rsidRDefault="00696B27" w:rsidP="00696B27">
            <w:pPr>
              <w:pStyle w:val="aa"/>
              <w:snapToGrid w:val="0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5F76D9" w:rsidRPr="00696B27" w:rsidRDefault="00696B27" w:rsidP="00696B27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96B27">
              <w:rPr>
                <w:rFonts w:ascii="標楷體" w:eastAsia="標楷體" w:hAnsi="標楷體" w:cs="新細明體"/>
                <w:color w:val="000000" w:themeColor="text1"/>
                <w:szCs w:val="24"/>
              </w:rPr>
              <w:t>影片欣賞(</w:t>
            </w:r>
            <w:r w:rsidRPr="00696B2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救</w:t>
            </w:r>
            <w:r w:rsidRPr="00696B27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救菜英文</w:t>
            </w:r>
            <w:r w:rsidRPr="00696B2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  <w:p w:rsidR="00696B27" w:rsidRDefault="00696B2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1)母親的角色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衝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突</w:t>
            </w:r>
          </w:p>
          <w:p w:rsidR="00696B27" w:rsidRDefault="00696B2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少年子女相處問題</w:t>
            </w:r>
          </w:p>
          <w:p w:rsidR="00696B27" w:rsidRDefault="00696B2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696B27" w:rsidRPr="00696B27" w:rsidRDefault="00696B27" w:rsidP="00696B27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96B27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人物訪談：</w:t>
            </w:r>
          </w:p>
          <w:p w:rsidR="00696B27" w:rsidRDefault="00696B2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藉由訪</w:t>
            </w:r>
            <w:r w:rsidR="0074492C">
              <w:rPr>
                <w:rFonts w:ascii="標楷體" w:eastAsia="標楷體" w:hAnsi="標楷體" w:cs="新細明體"/>
                <w:color w:val="000000" w:themeColor="text1"/>
                <w:szCs w:val="24"/>
              </w:rPr>
              <w:t>問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母親，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思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考如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何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解決親子衝突</w:t>
            </w:r>
          </w:p>
          <w:p w:rsidR="00287587" w:rsidRDefault="0028758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287587" w:rsidRPr="00617A26" w:rsidRDefault="00617A26" w:rsidP="00617A26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17A2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比</w:t>
            </w:r>
            <w:r w:rsidRPr="00617A2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較數據：</w:t>
            </w:r>
          </w:p>
          <w:p w:rsidR="00617A26" w:rsidRDefault="00F25D02" w:rsidP="00617A26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比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父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親節與母親節廣告數量及百貨銷售數據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，探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討差異</w:t>
            </w:r>
          </w:p>
          <w:p w:rsidR="00F25D02" w:rsidRDefault="00F25D02" w:rsidP="00F25D02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F25D02" w:rsidRPr="00F25D02" w:rsidRDefault="00F25D02" w:rsidP="00F25D02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25D02">
              <w:rPr>
                <w:rFonts w:ascii="標楷體" w:eastAsia="標楷體" w:hAnsi="標楷體" w:cs="新細明體"/>
                <w:color w:val="000000" w:themeColor="text1"/>
                <w:szCs w:val="24"/>
              </w:rPr>
              <w:t>體</w:t>
            </w:r>
            <w:r w:rsidRPr="00F25D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驗</w:t>
            </w:r>
            <w:r w:rsidRPr="00F25D0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活動：</w:t>
            </w:r>
          </w:p>
          <w:p w:rsidR="002D7FA4" w:rsidRDefault="001A02AD" w:rsidP="001A02AD">
            <w:pPr>
              <w:pStyle w:val="aa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The Ugliest Tie</w:t>
            </w:r>
            <w:r w:rsidR="002D7FA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</w:t>
            </w:r>
          </w:p>
          <w:p w:rsidR="00F25D02" w:rsidRDefault="002D7FA4" w:rsidP="002D7FA4">
            <w:pPr>
              <w:pStyle w:val="aa"/>
              <w:snapToGrid w:val="0"/>
              <w:ind w:leftChars="0" w:left="720" w:firstLineChars="50" w:firstLine="12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美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醜領帶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設計活動</w:t>
            </w:r>
          </w:p>
          <w:p w:rsidR="002D7FA4" w:rsidRPr="00E210CC" w:rsidRDefault="002D7FA4" w:rsidP="00E210CC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F25D02" w:rsidRPr="00E210CC" w:rsidRDefault="001A02AD" w:rsidP="00F25D02">
            <w:pPr>
              <w:pStyle w:val="aa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幫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爸爸打領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帶</w:t>
            </w:r>
          </w:p>
          <w:p w:rsidR="00696B27" w:rsidRPr="00696B27" w:rsidRDefault="00696B27" w:rsidP="00696B2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BB" w:rsidRDefault="00695FBB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695FBB" w:rsidRPr="00695FBB" w:rsidRDefault="00695FBB" w:rsidP="00695FBB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能夠</w:t>
            </w:r>
            <w:r w:rsidRPr="00695FBB">
              <w:rPr>
                <w:rFonts w:ascii="標楷體" w:eastAsia="標楷體" w:hAnsi="標楷體" w:cs="新細明體"/>
                <w:color w:val="000000" w:themeColor="text1"/>
                <w:szCs w:val="24"/>
              </w:rPr>
              <w:t>完成比較</w:t>
            </w:r>
            <w:r w:rsidRPr="00695FB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表</w:t>
            </w:r>
            <w:r w:rsidRPr="00695FBB">
              <w:rPr>
                <w:rFonts w:ascii="標楷體" w:eastAsia="標楷體" w:hAnsi="標楷體" w:cs="新細明體"/>
                <w:color w:val="000000" w:themeColor="text1"/>
                <w:szCs w:val="24"/>
              </w:rPr>
              <w:t>格</w:t>
            </w:r>
          </w:p>
          <w:p w:rsidR="00695FBB" w:rsidRDefault="00695FBB" w:rsidP="00695FBB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695FBB" w:rsidRDefault="00695FBB" w:rsidP="00695FBB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95FB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 w:rsidRPr="00695FBB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夠發現問題並試想解</w:t>
            </w:r>
            <w:r w:rsidRPr="00695FB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決</w:t>
            </w:r>
            <w:r w:rsidRPr="00695FBB">
              <w:rPr>
                <w:rFonts w:ascii="標楷體" w:eastAsia="標楷體" w:hAnsi="標楷體" w:cs="新細明體"/>
                <w:color w:val="000000" w:themeColor="text1"/>
                <w:szCs w:val="24"/>
              </w:rPr>
              <w:t>之道</w:t>
            </w:r>
          </w:p>
          <w:p w:rsidR="00365931" w:rsidRPr="00695FBB" w:rsidRDefault="00365931" w:rsidP="00365931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695FBB" w:rsidRPr="0016252D" w:rsidRDefault="00695FBB" w:rsidP="0016252D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625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</w:t>
            </w:r>
            <w:r w:rsidRPr="001625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夠完</w:t>
            </w:r>
            <w:r w:rsidRPr="001625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成</w:t>
            </w:r>
            <w:r w:rsidRPr="001625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訪談，</w:t>
            </w:r>
            <w:r w:rsidRPr="001625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並</w:t>
            </w:r>
            <w:r w:rsidR="0036593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以</w:t>
            </w:r>
            <w:r w:rsidR="00365931">
              <w:rPr>
                <w:rFonts w:ascii="標楷體" w:eastAsia="標楷體" w:hAnsi="標楷體" w:cs="新細明體"/>
                <w:color w:val="000000" w:themeColor="text1"/>
                <w:szCs w:val="24"/>
              </w:rPr>
              <w:t>同理心了解衝突、</w:t>
            </w:r>
            <w:r w:rsidR="0036593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解決</w:t>
            </w:r>
            <w:r w:rsidR="00365931">
              <w:rPr>
                <w:rFonts w:ascii="標楷體" w:eastAsia="標楷體" w:hAnsi="標楷體" w:cs="新細明體"/>
                <w:color w:val="000000" w:themeColor="text1"/>
                <w:szCs w:val="24"/>
              </w:rPr>
              <w:t>衝突</w:t>
            </w:r>
          </w:p>
          <w:p w:rsidR="0016252D" w:rsidRDefault="0016252D" w:rsidP="0016252D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365931" w:rsidRDefault="00365931" w:rsidP="0016252D">
            <w:pPr>
              <w:pStyle w:val="aa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252D" w:rsidRPr="0016252D" w:rsidRDefault="0016252D" w:rsidP="0016252D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625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能</w:t>
            </w:r>
            <w:r w:rsidRPr="001625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夠分</w:t>
            </w:r>
            <w:r w:rsidRPr="001625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析數據</w:t>
            </w:r>
            <w:r w:rsidRPr="001625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並</w:t>
            </w:r>
            <w:r w:rsidRPr="0016252D">
              <w:rPr>
                <w:rFonts w:ascii="標楷體" w:eastAsia="標楷體" w:hAnsi="標楷體" w:cs="新細明體"/>
                <w:color w:val="000000" w:themeColor="text1"/>
                <w:szCs w:val="24"/>
              </w:rPr>
              <w:t>推論原因。</w:t>
            </w:r>
          </w:p>
          <w:p w:rsidR="0016252D" w:rsidRDefault="0016252D" w:rsidP="0016252D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252D" w:rsidRDefault="0016252D" w:rsidP="0016252D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252D" w:rsidRPr="0016252D" w:rsidRDefault="0016252D" w:rsidP="00BD17A4">
            <w:pPr>
              <w:snapToGrid w:val="0"/>
              <w:ind w:left="360" w:hangingChars="150" w:hanging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完成設計圖並</w:t>
            </w:r>
            <w:r w:rsidR="003803D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以</w:t>
            </w:r>
            <w:r w:rsidR="003803D7">
              <w:rPr>
                <w:rFonts w:ascii="標楷體" w:eastAsia="標楷體" w:hAnsi="標楷體" w:cs="新細明體"/>
                <w:color w:val="000000" w:themeColor="text1"/>
                <w:szCs w:val="24"/>
              </w:rPr>
              <w:t>影片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分享實作經驗。</w:t>
            </w:r>
          </w:p>
        </w:tc>
      </w:tr>
      <w:tr w:rsidR="00EB4EE1" w:rsidRPr="00EB4EE1" w:rsidTr="00A3764A">
        <w:trPr>
          <w:trHeight w:val="934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議題融入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BB" w:rsidRPr="00EB4EE1" w:rsidRDefault="005440C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>
              <w:rPr>
                <w:rFonts w:ascii="標楷體" w:eastAsia="標楷體" w:hAnsi="標楷體"/>
                <w:color w:val="000000" w:themeColor="text1"/>
              </w:rPr>
              <w:t>別平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>
              <w:rPr>
                <w:rFonts w:ascii="標楷體" w:eastAsia="標楷體" w:hAnsi="標楷體"/>
                <w:color w:val="000000" w:themeColor="text1"/>
              </w:rPr>
              <w:t>、環境教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育</w:t>
            </w:r>
            <w:r>
              <w:rPr>
                <w:rFonts w:ascii="標楷體" w:eastAsia="標楷體" w:hAnsi="標楷體"/>
                <w:color w:val="000000" w:themeColor="text1"/>
              </w:rPr>
              <w:t>、多元文化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>教育</w:t>
            </w:r>
          </w:p>
        </w:tc>
      </w:tr>
      <w:tr w:rsidR="00EB4EE1" w:rsidRPr="00EB4EE1" w:rsidTr="00A3764A">
        <w:trPr>
          <w:trHeight w:val="854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評量</w:t>
            </w:r>
            <w:r w:rsidR="00BF4137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規劃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BF4137" w:rsidRPr="00E126FB" w:rsidRDefault="00E126FB" w:rsidP="00E126FB">
            <w:pPr>
              <w:pStyle w:val="aa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6FB">
              <w:rPr>
                <w:rFonts w:ascii="標楷體" w:eastAsia="標楷體" w:hAnsi="標楷體"/>
                <w:color w:val="000000" w:themeColor="text1"/>
              </w:rPr>
              <w:t>上學期</w:t>
            </w:r>
            <w:r w:rsidRPr="00E126FB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E126FB" w:rsidRDefault="00E126FB" w:rsidP="00E126FB">
            <w:pPr>
              <w:pStyle w:val="aa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</w:rPr>
              <w:t>組口頭報告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：30%</w:t>
            </w:r>
          </w:p>
          <w:p w:rsidR="00E126FB" w:rsidRDefault="00E126FB" w:rsidP="00E126FB">
            <w:pPr>
              <w:pStyle w:val="aa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>
              <w:rPr>
                <w:rFonts w:ascii="標楷體" w:eastAsia="標楷體" w:hAnsi="標楷體"/>
                <w:color w:val="000000" w:themeColor="text1"/>
              </w:rPr>
              <w:t>單元學習單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：30%</w:t>
            </w:r>
          </w:p>
          <w:p w:rsidR="00E126FB" w:rsidRPr="00E126FB" w:rsidRDefault="00E126FB" w:rsidP="00E126FB">
            <w:pPr>
              <w:pStyle w:val="aa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戲</w:t>
            </w:r>
            <w:r>
              <w:rPr>
                <w:rFonts w:ascii="標楷體" w:eastAsia="標楷體" w:hAnsi="標楷體"/>
                <w:color w:val="000000" w:themeColor="text1"/>
              </w:rPr>
              <w:t>劇演出及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聖</w:t>
            </w:r>
            <w:r>
              <w:rPr>
                <w:rFonts w:ascii="標楷體" w:eastAsia="標楷體" w:hAnsi="標楷體"/>
                <w:color w:val="000000" w:themeColor="text1"/>
              </w:rPr>
              <w:t>誕節英曲發表：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40%</w:t>
            </w:r>
          </w:p>
          <w:p w:rsidR="00BF4137" w:rsidRPr="00472839" w:rsidRDefault="00472839" w:rsidP="00472839">
            <w:pPr>
              <w:pStyle w:val="aa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839"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 w:rsidRPr="00472839">
              <w:rPr>
                <w:rFonts w:ascii="標楷體" w:eastAsia="標楷體" w:hAnsi="標楷體"/>
                <w:color w:val="000000" w:themeColor="text1"/>
              </w:rPr>
              <w:t>學期：</w:t>
            </w:r>
          </w:p>
          <w:p w:rsidR="00472839" w:rsidRDefault="00472839" w:rsidP="00472839">
            <w:pPr>
              <w:pStyle w:val="aa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情</w:t>
            </w:r>
            <w:r>
              <w:rPr>
                <w:rFonts w:ascii="標楷體" w:eastAsia="標楷體" w:hAnsi="標楷體"/>
                <w:color w:val="000000" w:themeColor="text1"/>
              </w:rPr>
              <w:t>詩仿作：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>
              <w:rPr>
                <w:rFonts w:ascii="標楷體" w:eastAsia="標楷體" w:hAnsi="標楷體"/>
                <w:color w:val="000000" w:themeColor="text1"/>
              </w:rPr>
              <w:t>%</w:t>
            </w:r>
          </w:p>
          <w:p w:rsidR="00472839" w:rsidRDefault="00472839" w:rsidP="00472839">
            <w:pPr>
              <w:pStyle w:val="aa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</w:rPr>
              <w:t>園植</w:t>
            </w:r>
            <w:r w:rsidR="003803D7">
              <w:rPr>
                <w:rFonts w:ascii="標楷體" w:eastAsia="標楷體" w:hAnsi="標楷體" w:hint="eastAsia"/>
                <w:color w:val="000000" w:themeColor="text1"/>
              </w:rPr>
              <w:t>栽設</w:t>
            </w:r>
            <w:r w:rsidR="003803D7">
              <w:rPr>
                <w:rFonts w:ascii="標楷體" w:eastAsia="標楷體" w:hAnsi="標楷體"/>
                <w:color w:val="000000" w:themeColor="text1"/>
              </w:rPr>
              <w:t>計圖</w:t>
            </w:r>
            <w:r w:rsidR="003803D7">
              <w:rPr>
                <w:rFonts w:ascii="標楷體" w:eastAsia="標楷體" w:hAnsi="標楷體" w:hint="eastAsia"/>
                <w:color w:val="000000" w:themeColor="text1"/>
              </w:rPr>
              <w:t>：30%</w:t>
            </w:r>
          </w:p>
          <w:p w:rsidR="003803D7" w:rsidRDefault="003803D7" w:rsidP="00472839">
            <w:pPr>
              <w:pStyle w:val="aa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>
              <w:rPr>
                <w:rFonts w:ascii="標楷體" w:eastAsia="標楷體" w:hAnsi="標楷體"/>
                <w:color w:val="000000" w:themeColor="text1"/>
              </w:rPr>
              <w:t>物訪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談紀錄：30%</w:t>
            </w:r>
          </w:p>
          <w:p w:rsidR="003803D7" w:rsidRPr="00472839" w:rsidRDefault="003803D7" w:rsidP="00472839">
            <w:pPr>
              <w:pStyle w:val="aa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打</w:t>
            </w:r>
            <w:r>
              <w:rPr>
                <w:rFonts w:ascii="標楷體" w:eastAsia="標楷體" w:hAnsi="標楷體"/>
                <w:color w:val="000000" w:themeColor="text1"/>
              </w:rPr>
              <w:t>領帶影片分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享：20%</w:t>
            </w:r>
          </w:p>
        </w:tc>
      </w:tr>
      <w:tr w:rsidR="00EB4EE1" w:rsidRPr="00EB4EE1" w:rsidTr="00A3764A">
        <w:trPr>
          <w:trHeight w:val="938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教學設施</w:t>
            </w:r>
          </w:p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C75183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Ipad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B3BC7">
              <w:rPr>
                <w:rFonts w:ascii="標楷體" w:eastAsia="標楷體" w:hAnsi="標楷體" w:hint="eastAsia"/>
                <w:color w:val="000000" w:themeColor="text1"/>
              </w:rPr>
              <w:t>Apple TV、</w:t>
            </w:r>
            <w:r w:rsidR="00BB3BC7">
              <w:rPr>
                <w:rFonts w:ascii="標楷體" w:eastAsia="標楷體" w:hAnsi="標楷體"/>
                <w:color w:val="000000" w:themeColor="text1"/>
              </w:rPr>
              <w:t>電腦</w:t>
            </w:r>
          </w:p>
        </w:tc>
      </w:tr>
      <w:tr w:rsidR="00EB4EE1" w:rsidRPr="00EB4EE1" w:rsidTr="00A3764A">
        <w:trPr>
          <w:trHeight w:val="938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BC0" w:rsidRPr="00EB4EE1" w:rsidRDefault="00205BC0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657" w:rsidRDefault="004F7657" w:rsidP="004F7657">
            <w:pPr>
              <w:pStyle w:val="aa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Groundhog Day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</w:t>
            </w:r>
            <w:r>
              <w:rPr>
                <w:rFonts w:ascii="標楷體" w:eastAsia="標楷體" w:hAnsi="標楷體"/>
                <w:color w:val="000000" w:themeColor="text1"/>
              </w:rPr>
              <w:t>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E27CC7" w:rsidRDefault="004F7657" w:rsidP="00E27CC7">
            <w:pPr>
              <w:pStyle w:val="aa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救</w:t>
            </w:r>
            <w:r>
              <w:rPr>
                <w:rFonts w:ascii="標楷體" w:eastAsia="標楷體" w:hAnsi="標楷體"/>
                <w:color w:val="000000" w:themeColor="text1"/>
              </w:rPr>
              <w:t>救菜英文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(影</w:t>
            </w:r>
            <w:r>
              <w:rPr>
                <w:rFonts w:ascii="標楷體" w:eastAsia="標楷體" w:hAnsi="標楷體"/>
                <w:color w:val="000000" w:themeColor="text1"/>
              </w:rPr>
              <w:t>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D3F9C" w:rsidRPr="00E27CC7" w:rsidRDefault="005D3F9C" w:rsidP="00E27CC7">
            <w:pPr>
              <w:pStyle w:val="aa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>
              <w:rPr>
                <w:rFonts w:ascii="標楷體" w:eastAsia="標楷體" w:hAnsi="標楷體"/>
                <w:color w:val="000000" w:themeColor="text1"/>
              </w:rPr>
              <w:t>師自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/改</w:t>
            </w:r>
            <w:r>
              <w:rPr>
                <w:rFonts w:ascii="標楷體" w:eastAsia="標楷體" w:hAnsi="標楷體"/>
                <w:color w:val="000000" w:themeColor="text1"/>
              </w:rPr>
              <w:t>編教材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C0" w:rsidRPr="00EB4EE1" w:rsidRDefault="00205BC0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</w:rPr>
              <w:t>師資來源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C0" w:rsidRPr="004F7657" w:rsidRDefault="004F7657" w:rsidP="004F7657">
            <w:pPr>
              <w:pStyle w:val="aa"/>
              <w:numPr>
                <w:ilvl w:val="0"/>
                <w:numId w:val="2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F7657">
              <w:rPr>
                <w:rFonts w:ascii="標楷體" w:eastAsia="標楷體" w:hAnsi="標楷體"/>
                <w:color w:val="000000" w:themeColor="text1"/>
              </w:rPr>
              <w:t>語文領</w:t>
            </w:r>
            <w:r w:rsidRPr="004F7657">
              <w:rPr>
                <w:rFonts w:ascii="標楷體" w:eastAsia="標楷體" w:hAnsi="標楷體" w:hint="eastAsia"/>
                <w:color w:val="000000" w:themeColor="text1"/>
              </w:rPr>
              <w:t>域教</w:t>
            </w:r>
            <w:r w:rsidRPr="004F7657">
              <w:rPr>
                <w:rFonts w:ascii="標楷體" w:eastAsia="標楷體" w:hAnsi="標楷體"/>
                <w:color w:val="000000" w:themeColor="text1"/>
              </w:rPr>
              <w:t>師</w:t>
            </w:r>
          </w:p>
          <w:p w:rsidR="004F7657" w:rsidRDefault="004F7657" w:rsidP="004F7657">
            <w:pPr>
              <w:pStyle w:val="aa"/>
              <w:numPr>
                <w:ilvl w:val="0"/>
                <w:numId w:val="2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>
              <w:rPr>
                <w:rFonts w:ascii="標楷體" w:eastAsia="標楷體" w:hAnsi="標楷體"/>
                <w:color w:val="000000" w:themeColor="text1"/>
              </w:rPr>
              <w:t>會領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域教師</w:t>
            </w:r>
          </w:p>
          <w:p w:rsidR="004F7657" w:rsidRDefault="004F7657" w:rsidP="004F7657">
            <w:pPr>
              <w:pStyle w:val="aa"/>
              <w:numPr>
                <w:ilvl w:val="0"/>
                <w:numId w:val="2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>
              <w:rPr>
                <w:rFonts w:ascii="標楷體" w:eastAsia="標楷體" w:hAnsi="標楷體"/>
                <w:color w:val="000000" w:themeColor="text1"/>
              </w:rPr>
              <w:t>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藝術教</w:t>
            </w:r>
            <w:r>
              <w:rPr>
                <w:rFonts w:ascii="標楷體" w:eastAsia="標楷體" w:hAnsi="標楷體"/>
                <w:color w:val="000000" w:themeColor="text1"/>
              </w:rPr>
              <w:t>師</w:t>
            </w:r>
          </w:p>
          <w:p w:rsidR="004F7657" w:rsidRDefault="004F7657" w:rsidP="004F7657">
            <w:pPr>
              <w:pStyle w:val="aa"/>
              <w:numPr>
                <w:ilvl w:val="0"/>
                <w:numId w:val="2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>
              <w:rPr>
                <w:rFonts w:ascii="標楷體" w:eastAsia="標楷體" w:hAnsi="標楷體"/>
                <w:color w:val="000000" w:themeColor="text1"/>
              </w:rPr>
              <w:t>然領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域教</w:t>
            </w:r>
            <w:r>
              <w:rPr>
                <w:rFonts w:ascii="標楷體" w:eastAsia="標楷體" w:hAnsi="標楷體"/>
                <w:color w:val="000000" w:themeColor="text1"/>
              </w:rPr>
              <w:t>師</w:t>
            </w:r>
          </w:p>
          <w:p w:rsidR="004F7657" w:rsidRPr="004F7657" w:rsidRDefault="004F7657" w:rsidP="004F7657">
            <w:pPr>
              <w:pStyle w:val="aa"/>
              <w:numPr>
                <w:ilvl w:val="0"/>
                <w:numId w:val="2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</w:t>
            </w:r>
            <w:r>
              <w:rPr>
                <w:rFonts w:ascii="標楷體" w:eastAsia="標楷體" w:hAnsi="標楷體"/>
                <w:color w:val="000000" w:themeColor="text1"/>
              </w:rPr>
              <w:t>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</w:t>
            </w:r>
            <w:r>
              <w:rPr>
                <w:rFonts w:ascii="標楷體" w:eastAsia="標楷體" w:hAnsi="標楷體"/>
                <w:color w:val="000000" w:themeColor="text1"/>
              </w:rPr>
              <w:t>動</w:t>
            </w:r>
            <w:r w:rsidR="00556E45">
              <w:rPr>
                <w:rFonts w:ascii="標楷體" w:eastAsia="標楷體" w:hAnsi="標楷體" w:hint="eastAsia"/>
                <w:color w:val="000000" w:themeColor="text1"/>
              </w:rPr>
              <w:t>領域教</w:t>
            </w:r>
            <w:r w:rsidR="00556E45">
              <w:rPr>
                <w:rFonts w:ascii="標楷體" w:eastAsia="標楷體" w:hAnsi="標楷體"/>
                <w:color w:val="000000" w:themeColor="text1"/>
              </w:rPr>
              <w:t>師</w:t>
            </w:r>
          </w:p>
        </w:tc>
      </w:tr>
      <w:tr w:rsidR="00EB4EE1" w:rsidRPr="00EB4EE1" w:rsidTr="00A3764A">
        <w:trPr>
          <w:trHeight w:val="938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832BB" w:rsidRDefault="00A832BB">
      <w:pPr>
        <w:spacing w:line="400" w:lineRule="exact"/>
        <w:rPr>
          <w:rFonts w:ascii="標楷體" w:eastAsia="標楷體" w:hAnsi="標楷體"/>
          <w:strike/>
        </w:rPr>
      </w:pPr>
    </w:p>
    <w:p w:rsidR="00E27CC7" w:rsidRDefault="00A832BB">
      <w:pPr>
        <w:spacing w:line="400" w:lineRule="exact"/>
        <w:rPr>
          <w:rFonts w:ascii="新細明體" w:hAnsi="新細明體"/>
        </w:rPr>
      </w:pPr>
      <w:r w:rsidRPr="009A1B6D">
        <w:rPr>
          <w:rFonts w:ascii="標楷體" w:eastAsia="標楷體" w:hAnsi="標楷體" w:hint="eastAsia"/>
        </w:rPr>
        <w:t>課程撰寫者：</w:t>
      </w:r>
      <w:r w:rsidRPr="009A1B6D">
        <w:rPr>
          <w:rFonts w:ascii="標楷體" w:eastAsia="標楷體" w:hAnsi="標楷體"/>
        </w:rPr>
        <w:t xml:space="preserve"> </w:t>
      </w:r>
      <w:r w:rsidR="00E27CC7">
        <w:rPr>
          <w:rFonts w:ascii="標楷體" w:eastAsia="標楷體" w:hAnsi="標楷體" w:hint="eastAsia"/>
        </w:rPr>
        <w:t>台</w:t>
      </w:r>
      <w:r w:rsidR="00E27CC7">
        <w:rPr>
          <w:rFonts w:ascii="標楷體" w:eastAsia="標楷體" w:hAnsi="標楷體"/>
        </w:rPr>
        <w:t>北市大直高中</w:t>
      </w:r>
      <w:r w:rsidR="00E27CC7">
        <w:rPr>
          <w:rFonts w:ascii="標楷體" w:eastAsia="標楷體" w:hAnsi="標楷體" w:hint="eastAsia"/>
        </w:rPr>
        <w:t>國</w:t>
      </w:r>
      <w:r w:rsidR="00E27CC7">
        <w:rPr>
          <w:rFonts w:ascii="標楷體" w:eastAsia="標楷體" w:hAnsi="標楷體"/>
        </w:rPr>
        <w:t>中部</w:t>
      </w:r>
      <w:r w:rsidR="00E27CC7">
        <w:rPr>
          <w:rFonts w:ascii="標楷體" w:eastAsia="標楷體" w:hAnsi="標楷體" w:hint="eastAsia"/>
        </w:rPr>
        <w:t xml:space="preserve"> 林秋</w:t>
      </w:r>
      <w:r w:rsidR="00E27CC7">
        <w:rPr>
          <w:rFonts w:ascii="標楷體" w:eastAsia="標楷體" w:hAnsi="標楷體"/>
        </w:rPr>
        <w:t>琴老師</w:t>
      </w:r>
      <w:r>
        <w:rPr>
          <w:rFonts w:ascii="標楷體" w:eastAsia="標楷體" w:hAnsi="標楷體"/>
        </w:rPr>
        <w:t xml:space="preserve">           </w:t>
      </w:r>
      <w:r w:rsidRPr="009A1B6D">
        <w:rPr>
          <w:rFonts w:ascii="標楷體" w:eastAsia="標楷體" w:hAnsi="標楷體" w:hint="eastAsia"/>
        </w:rPr>
        <w:t>教務處：</w:t>
      </w:r>
      <w:r>
        <w:rPr>
          <w:rFonts w:ascii="新細明體" w:hAnsi="新細明體"/>
        </w:rPr>
        <w:t xml:space="preserve">                          </w:t>
      </w:r>
    </w:p>
    <w:p w:rsidR="00E27CC7" w:rsidRPr="00E27CC7" w:rsidRDefault="00E27CC7">
      <w:pPr>
        <w:spacing w:line="400" w:lineRule="exact"/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                                                               </w:t>
      </w:r>
      <w:r w:rsidRPr="00E27CC7">
        <w:rPr>
          <w:rFonts w:ascii="標楷體" w:eastAsia="標楷體" w:hAnsi="標楷體" w:hint="eastAsia"/>
        </w:rPr>
        <w:t>陳</w:t>
      </w:r>
      <w:r w:rsidRPr="00E27CC7">
        <w:rPr>
          <w:rFonts w:ascii="標楷體" w:eastAsia="標楷體" w:hAnsi="標楷體"/>
        </w:rPr>
        <w:t>鴻慧老師</w:t>
      </w:r>
    </w:p>
    <w:p w:rsidR="00A832BB" w:rsidRPr="00E27CC7" w:rsidRDefault="00E27CC7">
      <w:pPr>
        <w:spacing w:line="400" w:lineRule="exact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                                                               </w:t>
      </w:r>
      <w:r w:rsidRPr="00E27CC7">
        <w:rPr>
          <w:rFonts w:ascii="標楷體" w:eastAsia="標楷體" w:hAnsi="標楷體" w:hint="eastAsia"/>
        </w:rPr>
        <w:t>段</w:t>
      </w:r>
      <w:r w:rsidRPr="00E27CC7">
        <w:rPr>
          <w:rFonts w:ascii="標楷體" w:eastAsia="標楷體" w:hAnsi="標楷體"/>
        </w:rPr>
        <w:t>欣慧老師</w:t>
      </w:r>
      <w:r w:rsidR="00A832BB" w:rsidRPr="00E27CC7">
        <w:rPr>
          <w:rFonts w:ascii="標楷體" w:eastAsia="標楷體" w:hAnsi="標楷體"/>
        </w:rPr>
        <w:t xml:space="preserve">            </w:t>
      </w:r>
    </w:p>
    <w:sectPr w:rsidR="00A832BB" w:rsidRPr="00E27CC7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E8" w:rsidRDefault="003A1AE8">
      <w:r>
        <w:separator/>
      </w:r>
    </w:p>
  </w:endnote>
  <w:endnote w:type="continuationSeparator" w:id="0">
    <w:p w:rsidR="003A1AE8" w:rsidRDefault="003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E8" w:rsidRDefault="003A1AE8">
      <w:r>
        <w:rPr>
          <w:color w:val="000000"/>
        </w:rPr>
        <w:separator/>
      </w:r>
    </w:p>
  </w:footnote>
  <w:footnote w:type="continuationSeparator" w:id="0">
    <w:p w:rsidR="003A1AE8" w:rsidRDefault="003A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024"/>
    <w:multiLevelType w:val="hybridMultilevel"/>
    <w:tmpl w:val="CA1AD626"/>
    <w:lvl w:ilvl="0" w:tplc="F4CCE0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037"/>
    <w:multiLevelType w:val="hybridMultilevel"/>
    <w:tmpl w:val="D0C46E40"/>
    <w:lvl w:ilvl="0" w:tplc="1F72E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82238"/>
    <w:multiLevelType w:val="hybridMultilevel"/>
    <w:tmpl w:val="511AA9E6"/>
    <w:lvl w:ilvl="0" w:tplc="BF188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856C1"/>
    <w:multiLevelType w:val="hybridMultilevel"/>
    <w:tmpl w:val="26562C08"/>
    <w:lvl w:ilvl="0" w:tplc="A22CF9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960FA"/>
    <w:multiLevelType w:val="hybridMultilevel"/>
    <w:tmpl w:val="FF16A076"/>
    <w:lvl w:ilvl="0" w:tplc="EC3C8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F403EC"/>
    <w:multiLevelType w:val="hybridMultilevel"/>
    <w:tmpl w:val="B7E8B950"/>
    <w:lvl w:ilvl="0" w:tplc="94EC9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EC84D40"/>
    <w:multiLevelType w:val="hybridMultilevel"/>
    <w:tmpl w:val="5E36CE86"/>
    <w:lvl w:ilvl="0" w:tplc="A43C0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20CF5"/>
    <w:multiLevelType w:val="hybridMultilevel"/>
    <w:tmpl w:val="5958157A"/>
    <w:lvl w:ilvl="0" w:tplc="E25C7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F47670"/>
    <w:multiLevelType w:val="hybridMultilevel"/>
    <w:tmpl w:val="3B22FC98"/>
    <w:lvl w:ilvl="0" w:tplc="387076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91BC6"/>
    <w:multiLevelType w:val="hybridMultilevel"/>
    <w:tmpl w:val="B89E3780"/>
    <w:lvl w:ilvl="0" w:tplc="C7FC8D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C03AD"/>
    <w:multiLevelType w:val="hybridMultilevel"/>
    <w:tmpl w:val="A518302A"/>
    <w:lvl w:ilvl="0" w:tplc="67CEE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3B0A04"/>
    <w:multiLevelType w:val="hybridMultilevel"/>
    <w:tmpl w:val="1BE4388A"/>
    <w:lvl w:ilvl="0" w:tplc="CA8E5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F790BF2"/>
    <w:multiLevelType w:val="hybridMultilevel"/>
    <w:tmpl w:val="D130C8A2"/>
    <w:lvl w:ilvl="0" w:tplc="8BF23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CA3336"/>
    <w:multiLevelType w:val="hybridMultilevel"/>
    <w:tmpl w:val="A8A20124"/>
    <w:lvl w:ilvl="0" w:tplc="67B88B3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C4A19"/>
    <w:multiLevelType w:val="hybridMultilevel"/>
    <w:tmpl w:val="1EF287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A202F3"/>
    <w:multiLevelType w:val="hybridMultilevel"/>
    <w:tmpl w:val="B836889A"/>
    <w:lvl w:ilvl="0" w:tplc="CE3E95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0EF3FB6"/>
    <w:multiLevelType w:val="hybridMultilevel"/>
    <w:tmpl w:val="A7EEC064"/>
    <w:lvl w:ilvl="0" w:tplc="CEAC25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023A78"/>
    <w:multiLevelType w:val="hybridMultilevel"/>
    <w:tmpl w:val="21040A04"/>
    <w:lvl w:ilvl="0" w:tplc="7632F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6160BD4"/>
    <w:multiLevelType w:val="hybridMultilevel"/>
    <w:tmpl w:val="0E68FEBA"/>
    <w:lvl w:ilvl="0" w:tplc="6BD08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CA32C7"/>
    <w:multiLevelType w:val="hybridMultilevel"/>
    <w:tmpl w:val="96EED004"/>
    <w:lvl w:ilvl="0" w:tplc="D3AAC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F5681"/>
    <w:multiLevelType w:val="hybridMultilevel"/>
    <w:tmpl w:val="73089688"/>
    <w:lvl w:ilvl="0" w:tplc="482626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D20FA4"/>
    <w:multiLevelType w:val="hybridMultilevel"/>
    <w:tmpl w:val="F84AFA3C"/>
    <w:lvl w:ilvl="0" w:tplc="2188A4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C7879"/>
    <w:multiLevelType w:val="hybridMultilevel"/>
    <w:tmpl w:val="AEA4683E"/>
    <w:lvl w:ilvl="0" w:tplc="B27EF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AB34208"/>
    <w:multiLevelType w:val="hybridMultilevel"/>
    <w:tmpl w:val="E49A68A0"/>
    <w:lvl w:ilvl="0" w:tplc="0ADE5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C7F4564"/>
    <w:multiLevelType w:val="hybridMultilevel"/>
    <w:tmpl w:val="EEC6CA72"/>
    <w:lvl w:ilvl="0" w:tplc="C88C16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00234"/>
    <w:multiLevelType w:val="hybridMultilevel"/>
    <w:tmpl w:val="56BE1B46"/>
    <w:lvl w:ilvl="0" w:tplc="87985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F11CA9"/>
    <w:multiLevelType w:val="hybridMultilevel"/>
    <w:tmpl w:val="2C1A6D0E"/>
    <w:lvl w:ilvl="0" w:tplc="5732A06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2E4B89"/>
    <w:multiLevelType w:val="hybridMultilevel"/>
    <w:tmpl w:val="7E480D1A"/>
    <w:lvl w:ilvl="0" w:tplc="67CEE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231400"/>
    <w:multiLevelType w:val="hybridMultilevel"/>
    <w:tmpl w:val="3642E09C"/>
    <w:lvl w:ilvl="0" w:tplc="67B88B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0330B"/>
    <w:multiLevelType w:val="hybridMultilevel"/>
    <w:tmpl w:val="2E549780"/>
    <w:lvl w:ilvl="0" w:tplc="837C8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F559D8"/>
    <w:multiLevelType w:val="hybridMultilevel"/>
    <w:tmpl w:val="66A8AB30"/>
    <w:lvl w:ilvl="0" w:tplc="9992E7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067648"/>
    <w:multiLevelType w:val="hybridMultilevel"/>
    <w:tmpl w:val="FB7A0F10"/>
    <w:lvl w:ilvl="0" w:tplc="9B42E15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82D35"/>
    <w:multiLevelType w:val="hybridMultilevel"/>
    <w:tmpl w:val="FEF0026A"/>
    <w:lvl w:ilvl="0" w:tplc="EC202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26"/>
  </w:num>
  <w:num w:numId="5">
    <w:abstractNumId w:val="29"/>
  </w:num>
  <w:num w:numId="6">
    <w:abstractNumId w:val="19"/>
  </w:num>
  <w:num w:numId="7">
    <w:abstractNumId w:val="11"/>
  </w:num>
  <w:num w:numId="8">
    <w:abstractNumId w:val="32"/>
  </w:num>
  <w:num w:numId="9">
    <w:abstractNumId w:val="27"/>
  </w:num>
  <w:num w:numId="10">
    <w:abstractNumId w:val="20"/>
  </w:num>
  <w:num w:numId="11">
    <w:abstractNumId w:val="10"/>
  </w:num>
  <w:num w:numId="12">
    <w:abstractNumId w:val="13"/>
  </w:num>
  <w:num w:numId="13">
    <w:abstractNumId w:val="28"/>
  </w:num>
  <w:num w:numId="14">
    <w:abstractNumId w:val="15"/>
  </w:num>
  <w:num w:numId="15">
    <w:abstractNumId w:val="24"/>
  </w:num>
  <w:num w:numId="16">
    <w:abstractNumId w:val="5"/>
  </w:num>
  <w:num w:numId="17">
    <w:abstractNumId w:val="25"/>
  </w:num>
  <w:num w:numId="18">
    <w:abstractNumId w:val="0"/>
  </w:num>
  <w:num w:numId="19">
    <w:abstractNumId w:val="4"/>
  </w:num>
  <w:num w:numId="20">
    <w:abstractNumId w:val="1"/>
  </w:num>
  <w:num w:numId="21">
    <w:abstractNumId w:val="23"/>
  </w:num>
  <w:num w:numId="22">
    <w:abstractNumId w:val="21"/>
  </w:num>
  <w:num w:numId="23">
    <w:abstractNumId w:val="8"/>
  </w:num>
  <w:num w:numId="24">
    <w:abstractNumId w:val="17"/>
  </w:num>
  <w:num w:numId="25">
    <w:abstractNumId w:val="22"/>
  </w:num>
  <w:num w:numId="26">
    <w:abstractNumId w:val="18"/>
  </w:num>
  <w:num w:numId="27">
    <w:abstractNumId w:val="7"/>
  </w:num>
  <w:num w:numId="28">
    <w:abstractNumId w:val="30"/>
  </w:num>
  <w:num w:numId="29">
    <w:abstractNumId w:val="9"/>
  </w:num>
  <w:num w:numId="30">
    <w:abstractNumId w:val="16"/>
  </w:num>
  <w:num w:numId="31">
    <w:abstractNumId w:val="12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111F2"/>
    <w:rsid w:val="00023878"/>
    <w:rsid w:val="00034DD5"/>
    <w:rsid w:val="0003750E"/>
    <w:rsid w:val="000500DC"/>
    <w:rsid w:val="00051D9B"/>
    <w:rsid w:val="00067F56"/>
    <w:rsid w:val="0007072D"/>
    <w:rsid w:val="00070A5E"/>
    <w:rsid w:val="00093F88"/>
    <w:rsid w:val="000947C6"/>
    <w:rsid w:val="000A6186"/>
    <w:rsid w:val="000B5C19"/>
    <w:rsid w:val="000C59C2"/>
    <w:rsid w:val="0010554D"/>
    <w:rsid w:val="00126E4E"/>
    <w:rsid w:val="0016252D"/>
    <w:rsid w:val="001A02AD"/>
    <w:rsid w:val="001A0AEE"/>
    <w:rsid w:val="001C58BE"/>
    <w:rsid w:val="001D3A23"/>
    <w:rsid w:val="001E69E8"/>
    <w:rsid w:val="00205BC0"/>
    <w:rsid w:val="00217C90"/>
    <w:rsid w:val="00221889"/>
    <w:rsid w:val="00251151"/>
    <w:rsid w:val="002545AC"/>
    <w:rsid w:val="0026060F"/>
    <w:rsid w:val="00280CE2"/>
    <w:rsid w:val="00284601"/>
    <w:rsid w:val="002848B0"/>
    <w:rsid w:val="00287587"/>
    <w:rsid w:val="002C4D32"/>
    <w:rsid w:val="002C7AE8"/>
    <w:rsid w:val="002D7FA4"/>
    <w:rsid w:val="0030074A"/>
    <w:rsid w:val="003301E5"/>
    <w:rsid w:val="00365931"/>
    <w:rsid w:val="003803D7"/>
    <w:rsid w:val="003A1AE8"/>
    <w:rsid w:val="003B3B2A"/>
    <w:rsid w:val="003E268A"/>
    <w:rsid w:val="003E3600"/>
    <w:rsid w:val="003E675B"/>
    <w:rsid w:val="004162D0"/>
    <w:rsid w:val="00427FE2"/>
    <w:rsid w:val="00470D03"/>
    <w:rsid w:val="00472839"/>
    <w:rsid w:val="00474DD0"/>
    <w:rsid w:val="004A09F8"/>
    <w:rsid w:val="004A1E41"/>
    <w:rsid w:val="004A616D"/>
    <w:rsid w:val="004C4D6B"/>
    <w:rsid w:val="004D06F4"/>
    <w:rsid w:val="004E29F0"/>
    <w:rsid w:val="004F7657"/>
    <w:rsid w:val="0050003D"/>
    <w:rsid w:val="00515145"/>
    <w:rsid w:val="0052656B"/>
    <w:rsid w:val="00531C2D"/>
    <w:rsid w:val="00534425"/>
    <w:rsid w:val="005440CC"/>
    <w:rsid w:val="00547C36"/>
    <w:rsid w:val="005515EC"/>
    <w:rsid w:val="00556E45"/>
    <w:rsid w:val="005715E1"/>
    <w:rsid w:val="005739C0"/>
    <w:rsid w:val="005831C7"/>
    <w:rsid w:val="005A0FB2"/>
    <w:rsid w:val="005A33C7"/>
    <w:rsid w:val="005A3DC4"/>
    <w:rsid w:val="005B6CEE"/>
    <w:rsid w:val="005C74A5"/>
    <w:rsid w:val="005D3F9C"/>
    <w:rsid w:val="005F757E"/>
    <w:rsid w:val="005F76D9"/>
    <w:rsid w:val="00604D09"/>
    <w:rsid w:val="00607097"/>
    <w:rsid w:val="0061115A"/>
    <w:rsid w:val="00617A26"/>
    <w:rsid w:val="0066259A"/>
    <w:rsid w:val="00663867"/>
    <w:rsid w:val="00695FBB"/>
    <w:rsid w:val="00696B27"/>
    <w:rsid w:val="006A1902"/>
    <w:rsid w:val="006A43D2"/>
    <w:rsid w:val="006A4F19"/>
    <w:rsid w:val="006C2FAA"/>
    <w:rsid w:val="006F699E"/>
    <w:rsid w:val="00723161"/>
    <w:rsid w:val="0073494D"/>
    <w:rsid w:val="0074492C"/>
    <w:rsid w:val="00765751"/>
    <w:rsid w:val="0077654C"/>
    <w:rsid w:val="007A5F7E"/>
    <w:rsid w:val="007B7A62"/>
    <w:rsid w:val="007C3968"/>
    <w:rsid w:val="00830933"/>
    <w:rsid w:val="00843F92"/>
    <w:rsid w:val="0085518F"/>
    <w:rsid w:val="008775F0"/>
    <w:rsid w:val="00892654"/>
    <w:rsid w:val="009447AB"/>
    <w:rsid w:val="00984983"/>
    <w:rsid w:val="009A1B6D"/>
    <w:rsid w:val="009A65FD"/>
    <w:rsid w:val="009B2902"/>
    <w:rsid w:val="009B4DAB"/>
    <w:rsid w:val="009E0C75"/>
    <w:rsid w:val="009F3B21"/>
    <w:rsid w:val="00A01273"/>
    <w:rsid w:val="00A02D3C"/>
    <w:rsid w:val="00A04699"/>
    <w:rsid w:val="00A04E04"/>
    <w:rsid w:val="00A06990"/>
    <w:rsid w:val="00A25413"/>
    <w:rsid w:val="00A3314E"/>
    <w:rsid w:val="00A3764A"/>
    <w:rsid w:val="00A46EB7"/>
    <w:rsid w:val="00A832BB"/>
    <w:rsid w:val="00A975B7"/>
    <w:rsid w:val="00AB051F"/>
    <w:rsid w:val="00AD163F"/>
    <w:rsid w:val="00AF61A7"/>
    <w:rsid w:val="00AF6A59"/>
    <w:rsid w:val="00B465F3"/>
    <w:rsid w:val="00B52B2C"/>
    <w:rsid w:val="00B6704A"/>
    <w:rsid w:val="00BA757F"/>
    <w:rsid w:val="00BB3BC7"/>
    <w:rsid w:val="00BD17A4"/>
    <w:rsid w:val="00BF4137"/>
    <w:rsid w:val="00C047BB"/>
    <w:rsid w:val="00C10969"/>
    <w:rsid w:val="00C1348E"/>
    <w:rsid w:val="00C15A90"/>
    <w:rsid w:val="00C32B0B"/>
    <w:rsid w:val="00C43D8E"/>
    <w:rsid w:val="00C54638"/>
    <w:rsid w:val="00C75183"/>
    <w:rsid w:val="00C80A0D"/>
    <w:rsid w:val="00C9142A"/>
    <w:rsid w:val="00CB2295"/>
    <w:rsid w:val="00CC3DBA"/>
    <w:rsid w:val="00CC5F8F"/>
    <w:rsid w:val="00CE449F"/>
    <w:rsid w:val="00CE765A"/>
    <w:rsid w:val="00D122B2"/>
    <w:rsid w:val="00D125BF"/>
    <w:rsid w:val="00D12714"/>
    <w:rsid w:val="00D14638"/>
    <w:rsid w:val="00D27576"/>
    <w:rsid w:val="00D44F99"/>
    <w:rsid w:val="00D560DE"/>
    <w:rsid w:val="00D757C3"/>
    <w:rsid w:val="00D85417"/>
    <w:rsid w:val="00DA6CA5"/>
    <w:rsid w:val="00DD7F4A"/>
    <w:rsid w:val="00E03847"/>
    <w:rsid w:val="00E125E9"/>
    <w:rsid w:val="00E126FB"/>
    <w:rsid w:val="00E1440C"/>
    <w:rsid w:val="00E210CC"/>
    <w:rsid w:val="00E27CC7"/>
    <w:rsid w:val="00E52062"/>
    <w:rsid w:val="00E858D1"/>
    <w:rsid w:val="00E9509D"/>
    <w:rsid w:val="00EB4EE1"/>
    <w:rsid w:val="00EC1FF2"/>
    <w:rsid w:val="00EE1701"/>
    <w:rsid w:val="00EE25C7"/>
    <w:rsid w:val="00EE2C09"/>
    <w:rsid w:val="00EF237B"/>
    <w:rsid w:val="00F2521B"/>
    <w:rsid w:val="00F25D02"/>
    <w:rsid w:val="00F93BE2"/>
    <w:rsid w:val="00F9599C"/>
    <w:rsid w:val="00FB721D"/>
    <w:rsid w:val="00FC4399"/>
    <w:rsid w:val="00FD3B12"/>
    <w:rsid w:val="00FE449B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06762"/>
  <w15:docId w15:val="{C8E46BA3-8300-4E8E-9A2C-AB2CA93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D14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2EE2-BE64-4A45-BA45-65BEC4B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2018-12-11T05:07:00Z</cp:lastPrinted>
  <dcterms:created xsi:type="dcterms:W3CDTF">2019-08-13T08:29:00Z</dcterms:created>
  <dcterms:modified xsi:type="dcterms:W3CDTF">2019-09-12T06:52:00Z</dcterms:modified>
</cp:coreProperties>
</file>