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F06CE" w14:textId="77777777" w:rsidR="00482AD9" w:rsidRPr="008073B6" w:rsidRDefault="00482AD9" w:rsidP="002A6DD9">
      <w:pPr>
        <w:pStyle w:val="af2"/>
        <w:jc w:val="center"/>
        <w:rPr>
          <w:b/>
          <w:sz w:val="36"/>
          <w:szCs w:val="36"/>
        </w:rPr>
      </w:pPr>
      <w:r w:rsidRPr="008073B6">
        <w:rPr>
          <w:b/>
          <w:sz w:val="36"/>
          <w:szCs w:val="36"/>
        </w:rPr>
        <w:t>臺北市立大直高級中學</w:t>
      </w:r>
      <w:r w:rsidRPr="008073B6">
        <w:rPr>
          <w:rFonts w:hint="eastAsia"/>
          <w:b/>
          <w:sz w:val="36"/>
          <w:szCs w:val="36"/>
        </w:rPr>
        <w:t>10</w:t>
      </w:r>
      <w:r w:rsidR="00A71831">
        <w:rPr>
          <w:rFonts w:hint="eastAsia"/>
          <w:b/>
          <w:sz w:val="36"/>
          <w:szCs w:val="36"/>
        </w:rPr>
        <w:t>9</w:t>
      </w:r>
      <w:r w:rsidRPr="008073B6">
        <w:rPr>
          <w:b/>
          <w:sz w:val="36"/>
          <w:szCs w:val="36"/>
        </w:rPr>
        <w:t>學年度第</w:t>
      </w:r>
      <w:r>
        <w:rPr>
          <w:rFonts w:hint="eastAsia"/>
          <w:b/>
          <w:sz w:val="36"/>
          <w:szCs w:val="36"/>
        </w:rPr>
        <w:t>一</w:t>
      </w:r>
      <w:r w:rsidRPr="008073B6">
        <w:rPr>
          <w:b/>
          <w:sz w:val="36"/>
          <w:szCs w:val="36"/>
        </w:rPr>
        <w:t>學期</w:t>
      </w:r>
    </w:p>
    <w:p w14:paraId="3A4510C9" w14:textId="77777777" w:rsidR="00482AD9" w:rsidRDefault="003E446C" w:rsidP="002A6DD9">
      <w:pPr>
        <w:pStyle w:val="af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="00482AD9" w:rsidRPr="008073B6">
        <w:rPr>
          <w:rFonts w:hint="eastAsia"/>
          <w:b/>
          <w:sz w:val="36"/>
          <w:szCs w:val="36"/>
        </w:rPr>
        <w:t>中部</w:t>
      </w:r>
      <w:r w:rsidR="00482AD9" w:rsidRPr="008073B6">
        <w:rPr>
          <w:b/>
          <w:sz w:val="36"/>
          <w:szCs w:val="36"/>
        </w:rPr>
        <w:t xml:space="preserve"> </w:t>
      </w:r>
      <w:r w:rsidR="00160A98">
        <w:rPr>
          <w:rFonts w:hint="eastAsia"/>
          <w:b/>
          <w:sz w:val="36"/>
          <w:szCs w:val="36"/>
        </w:rPr>
        <w:t>公民</w:t>
      </w:r>
      <w:r w:rsidR="00482AD9" w:rsidRPr="008073B6">
        <w:rPr>
          <w:rFonts w:hint="eastAsia"/>
          <w:b/>
          <w:sz w:val="36"/>
          <w:szCs w:val="36"/>
        </w:rPr>
        <w:t xml:space="preserve"> 科</w:t>
      </w:r>
      <w:r w:rsidR="00482AD9" w:rsidRPr="008073B6">
        <w:rPr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7"/>
        <w:gridCol w:w="2834"/>
        <w:gridCol w:w="1561"/>
        <w:gridCol w:w="3640"/>
      </w:tblGrid>
      <w:tr w:rsidR="00482AD9" w:rsidRPr="008073B6" w14:paraId="07CF38DB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06A1C3EB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任教班級</w:t>
            </w:r>
          </w:p>
        </w:tc>
        <w:tc>
          <w:tcPr>
            <w:tcW w:w="2834" w:type="dxa"/>
            <w:vAlign w:val="center"/>
          </w:tcPr>
          <w:p w14:paraId="06E5BA22" w14:textId="24D09BC1" w:rsidR="00482AD9" w:rsidRPr="002556EB" w:rsidRDefault="00824B4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903、</w:t>
            </w:r>
            <w:r w:rsidR="008C333C">
              <w:rPr>
                <w:rFonts w:ascii="微軟正黑體" w:eastAsia="微軟正黑體" w:hAnsi="微軟正黑體" w:hint="eastAsia"/>
                <w:b/>
                <w:color w:val="000000"/>
              </w:rPr>
              <w:t>907、908、</w:t>
            </w:r>
            <w:r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  <w:r w:rsidR="00160A98" w:rsidRPr="002556EB">
              <w:rPr>
                <w:rFonts w:ascii="微軟正黑體" w:eastAsia="微軟正黑體" w:hAnsi="微軟正黑體" w:hint="eastAsia"/>
                <w:b/>
                <w:color w:val="000000"/>
              </w:rPr>
              <w:t>09</w:t>
            </w:r>
          </w:p>
        </w:tc>
        <w:tc>
          <w:tcPr>
            <w:tcW w:w="1561" w:type="dxa"/>
            <w:vAlign w:val="center"/>
          </w:tcPr>
          <w:p w14:paraId="362260D3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任課老師</w:t>
            </w:r>
          </w:p>
          <w:p w14:paraId="5FE95A83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姓    名</w:t>
            </w:r>
          </w:p>
        </w:tc>
        <w:tc>
          <w:tcPr>
            <w:tcW w:w="3640" w:type="dxa"/>
            <w:vAlign w:val="center"/>
          </w:tcPr>
          <w:p w14:paraId="164247F5" w14:textId="77777777" w:rsidR="00482AD9" w:rsidRPr="002556EB" w:rsidRDefault="00160A98" w:rsidP="007960F2">
            <w:pPr>
              <w:snapToGrid w:val="0"/>
              <w:spacing w:line="320" w:lineRule="exact"/>
              <w:ind w:leftChars="50" w:left="120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b/>
                <w:color w:val="000000"/>
              </w:rPr>
              <w:t>蔡文琦</w:t>
            </w:r>
          </w:p>
        </w:tc>
      </w:tr>
      <w:tr w:rsidR="00482AD9" w:rsidRPr="008073B6" w14:paraId="11B4CAE9" w14:textId="77777777" w:rsidTr="006101B5">
        <w:trPr>
          <w:trHeight w:hRule="exact" w:val="3226"/>
          <w:jc w:val="center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14:paraId="33C4DB89" w14:textId="77777777" w:rsidR="00482AD9" w:rsidRPr="002556EB" w:rsidRDefault="00482AD9" w:rsidP="003D4E2E">
            <w:pPr>
              <w:snapToGrid w:val="0"/>
              <w:spacing w:line="320" w:lineRule="exact"/>
              <w:ind w:firstLineChars="29" w:firstLine="7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一、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教學目標</w:t>
            </w:r>
          </w:p>
        </w:tc>
        <w:tc>
          <w:tcPr>
            <w:tcW w:w="8035" w:type="dxa"/>
            <w:gridSpan w:val="3"/>
            <w:tcBorders>
              <w:bottom w:val="single" w:sz="4" w:space="0" w:color="auto"/>
            </w:tcBorders>
            <w:vAlign w:val="center"/>
          </w:tcPr>
          <w:p w14:paraId="1B8ED8DE" w14:textId="2AFD8671" w:rsidR="006101B5" w:rsidRDefault="008C333C" w:rsidP="006101B5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本學期的教學主題</w:t>
            </w:r>
            <w:r>
              <w:rPr>
                <w:rFonts w:ascii="微軟正黑體" w:eastAsia="微軟正黑體" w:hAnsi="微軟正黑體"/>
              </w:rPr>
              <w:t>—</w:t>
            </w:r>
            <w:r>
              <w:rPr>
                <w:rFonts w:ascii="微軟正黑體" w:eastAsia="微軟正黑體" w:hAnsi="微軟正黑體" w:hint="eastAsia"/>
              </w:rPr>
              <w:t>「經濟與生活」，因此學生將從課程中學習到與經濟學相關的學科知識，</w:t>
            </w:r>
            <w:r w:rsidR="006101B5">
              <w:rPr>
                <w:rFonts w:ascii="微軟正黑體" w:eastAsia="微軟正黑體" w:hAnsi="微軟正黑體" w:hint="eastAsia"/>
              </w:rPr>
              <w:t>並透過課程活動，學習連結課程知識與生活運用。</w:t>
            </w:r>
          </w:p>
          <w:p w14:paraId="5F1B7624" w14:textId="645BF11C" w:rsidR="00482AD9" w:rsidRDefault="006101B5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學習的章節安排</w:t>
            </w:r>
            <w:r w:rsidR="008C333C">
              <w:rPr>
                <w:rFonts w:ascii="微軟正黑體" w:eastAsia="微軟正黑體" w:hAnsi="微軟正黑體" w:hint="eastAsia"/>
              </w:rPr>
              <w:t>如下：</w:t>
            </w:r>
          </w:p>
          <w:p w14:paraId="7F00BB89" w14:textId="6B382C79" w:rsidR="008C333C" w:rsidRPr="008C333C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1）</w:t>
            </w:r>
            <w:r w:rsidRPr="008C333C">
              <w:rPr>
                <w:rFonts w:ascii="微軟正黑體" w:eastAsia="微軟正黑體" w:hAnsi="微軟正黑體" w:hint="eastAsia"/>
              </w:rPr>
              <w:t>選擇與消費</w:t>
            </w:r>
          </w:p>
          <w:p w14:paraId="207ECB8C" w14:textId="7A6AFA30" w:rsidR="008C333C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2）生產與利潤</w:t>
            </w:r>
          </w:p>
          <w:p w14:paraId="0B8E42DA" w14:textId="77777777" w:rsidR="008C333C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3）市場與貨幣</w:t>
            </w:r>
          </w:p>
          <w:p w14:paraId="6BA74E54" w14:textId="452CF088" w:rsidR="008C333C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4）分工與貿易</w:t>
            </w:r>
          </w:p>
          <w:p w14:paraId="6814773B" w14:textId="162DA6A9" w:rsidR="008C333C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5）個人與家庭經濟</w:t>
            </w:r>
          </w:p>
          <w:p w14:paraId="705F6294" w14:textId="4531196E" w:rsidR="008C333C" w:rsidRDefault="008C333C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6）企業責任與綠色經濟</w:t>
            </w:r>
          </w:p>
          <w:p w14:paraId="5AAF1C59" w14:textId="77777777" w:rsidR="006101B5" w:rsidRDefault="006101B5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</w:p>
          <w:p w14:paraId="0ADF74E7" w14:textId="77777777" w:rsidR="006101B5" w:rsidRDefault="006101B5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</w:p>
          <w:p w14:paraId="39946AFB" w14:textId="77777777" w:rsidR="006101B5" w:rsidRDefault="006101B5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</w:p>
          <w:p w14:paraId="3A0FF849" w14:textId="172F062B" w:rsidR="006101B5" w:rsidRPr="008C333C" w:rsidRDefault="006101B5" w:rsidP="008C333C">
            <w:pPr>
              <w:snapToGrid w:val="0"/>
              <w:spacing w:line="320" w:lineRule="exact"/>
              <w:rPr>
                <w:rFonts w:ascii="微軟正黑體" w:eastAsia="微軟正黑體" w:hAnsi="微軟正黑體" w:hint="eastAsia"/>
              </w:rPr>
            </w:pPr>
          </w:p>
        </w:tc>
      </w:tr>
      <w:tr w:rsidR="00482AD9" w:rsidRPr="008073B6" w14:paraId="591377EE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FD8FD92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二、教材內容</w:t>
            </w:r>
          </w:p>
        </w:tc>
        <w:tc>
          <w:tcPr>
            <w:tcW w:w="8035" w:type="dxa"/>
            <w:gridSpan w:val="3"/>
            <w:vAlign w:val="center"/>
          </w:tcPr>
          <w:p w14:paraId="2284BB55" w14:textId="363DAA65" w:rsidR="00482AD9" w:rsidRPr="002556EB" w:rsidRDefault="008C333C" w:rsidP="006101B5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翰林</w:t>
            </w:r>
            <w:r w:rsidR="007A7A06" w:rsidRPr="002556EB">
              <w:rPr>
                <w:rFonts w:ascii="微軟正黑體" w:eastAsia="微軟正黑體" w:hAnsi="微軟正黑體" w:hint="eastAsia"/>
              </w:rPr>
              <w:t>版教科書、講義、習作、學習</w:t>
            </w:r>
            <w:r w:rsidR="00EA1693">
              <w:rPr>
                <w:rFonts w:ascii="微軟正黑體" w:eastAsia="微軟正黑體" w:hAnsi="微軟正黑體" w:hint="eastAsia"/>
              </w:rPr>
              <w:t>反思</w:t>
            </w:r>
            <w:r w:rsidR="007A7A06" w:rsidRPr="002556EB">
              <w:rPr>
                <w:rFonts w:ascii="微軟正黑體" w:eastAsia="微軟正黑體" w:hAnsi="微軟正黑體" w:hint="eastAsia"/>
              </w:rPr>
              <w:t>單</w:t>
            </w:r>
          </w:p>
        </w:tc>
      </w:tr>
      <w:tr w:rsidR="00482AD9" w:rsidRPr="008073B6" w14:paraId="4BD4F2E2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AECCD4F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三、作業內容</w:t>
            </w:r>
          </w:p>
        </w:tc>
        <w:tc>
          <w:tcPr>
            <w:tcW w:w="8035" w:type="dxa"/>
            <w:gridSpan w:val="3"/>
            <w:vAlign w:val="center"/>
          </w:tcPr>
          <w:p w14:paraId="498D4676" w14:textId="5812AE47" w:rsidR="00482AD9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講義、習作、學習</w:t>
            </w:r>
            <w:r w:rsidR="00EA1693">
              <w:rPr>
                <w:rFonts w:ascii="微軟正黑體" w:eastAsia="微軟正黑體" w:hAnsi="微軟正黑體" w:hint="eastAsia"/>
              </w:rPr>
              <w:t>反思</w:t>
            </w:r>
            <w:r w:rsidRPr="002556EB">
              <w:rPr>
                <w:rFonts w:ascii="微軟正黑體" w:eastAsia="微軟正黑體" w:hAnsi="微軟正黑體" w:hint="eastAsia"/>
              </w:rPr>
              <w:t>單</w:t>
            </w:r>
          </w:p>
        </w:tc>
      </w:tr>
      <w:tr w:rsidR="00482AD9" w:rsidRPr="008073B6" w14:paraId="0F89A3A7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4376B605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</w:rPr>
              <w:t>四、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平時</w:t>
            </w:r>
            <w:r w:rsidRPr="002556EB">
              <w:rPr>
                <w:rFonts w:ascii="微軟正黑體" w:eastAsia="微軟正黑體" w:hAnsi="微軟正黑體" w:hint="eastAsia"/>
                <w:color w:val="000000"/>
              </w:rPr>
              <w:t>成績</w:t>
            </w:r>
          </w:p>
          <w:p w14:paraId="3C31C990" w14:textId="77777777" w:rsidR="00482AD9" w:rsidRPr="002556EB" w:rsidRDefault="00482AD9" w:rsidP="007960F2">
            <w:pPr>
              <w:snapToGrid w:val="0"/>
              <w:spacing w:line="320" w:lineRule="exact"/>
              <w:ind w:leftChars="50" w:left="120" w:firstLine="48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/>
                <w:color w:val="000000"/>
              </w:rPr>
              <w:t>評量方法</w:t>
            </w:r>
          </w:p>
        </w:tc>
        <w:tc>
          <w:tcPr>
            <w:tcW w:w="8035" w:type="dxa"/>
            <w:gridSpan w:val="3"/>
            <w:vAlign w:val="center"/>
          </w:tcPr>
          <w:p w14:paraId="5D0E7ACB" w14:textId="77777777" w:rsidR="00482AD9" w:rsidRPr="002556EB" w:rsidRDefault="007A7A06" w:rsidP="007960F2">
            <w:pPr>
              <w:widowControl/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  <w:kern w:val="0"/>
              </w:rPr>
            </w:pPr>
            <w:r w:rsidRPr="002556EB">
              <w:rPr>
                <w:rFonts w:ascii="微軟正黑體" w:eastAsia="微軟正黑體" w:hAnsi="微軟正黑體" w:hint="eastAsia"/>
                <w:kern w:val="0"/>
              </w:rPr>
              <w:t>紙筆測驗、習作書寫、學習態度</w:t>
            </w:r>
          </w:p>
        </w:tc>
      </w:tr>
      <w:tr w:rsidR="00482AD9" w:rsidRPr="008073B6" w14:paraId="715666AD" w14:textId="77777777" w:rsidTr="00A41E08">
        <w:trPr>
          <w:trHeight w:hRule="exact" w:val="1749"/>
          <w:jc w:val="center"/>
        </w:trPr>
        <w:tc>
          <w:tcPr>
            <w:tcW w:w="2367" w:type="dxa"/>
            <w:vAlign w:val="center"/>
          </w:tcPr>
          <w:p w14:paraId="2E57F258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color w:val="000000"/>
              </w:rPr>
              <w:t>五、</w:t>
            </w:r>
            <w:r w:rsidRPr="002556EB">
              <w:rPr>
                <w:rFonts w:ascii="微軟正黑體" w:eastAsia="微軟正黑體" w:hAnsi="微軟正黑體" w:hint="eastAsia"/>
                <w:color w:val="FF0000"/>
              </w:rPr>
              <w:t>學期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成績計算</w:t>
            </w:r>
          </w:p>
        </w:tc>
        <w:tc>
          <w:tcPr>
            <w:tcW w:w="8035" w:type="dxa"/>
            <w:gridSpan w:val="3"/>
            <w:vAlign w:val="center"/>
          </w:tcPr>
          <w:p w14:paraId="7EF8E80A" w14:textId="77777777" w:rsidR="00482AD9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1）三次段考成績：40%</w:t>
            </w:r>
            <w:r w:rsidRPr="002556EB">
              <w:rPr>
                <w:rFonts w:ascii="微軟正黑體" w:eastAsia="微軟正黑體" w:hAnsi="微軟正黑體"/>
              </w:rPr>
              <w:br/>
            </w:r>
            <w:r w:rsidRPr="002556EB">
              <w:rPr>
                <w:rFonts w:ascii="微軟正黑體" w:eastAsia="微軟正黑體" w:hAnsi="微軟正黑體" w:hint="eastAsia"/>
              </w:rPr>
              <w:t>2）平時紙筆測驗：20%</w:t>
            </w:r>
          </w:p>
          <w:p w14:paraId="2DEAD22D" w14:textId="77777777" w:rsidR="007A7A06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3）習作書寫：20%</w:t>
            </w:r>
          </w:p>
          <w:p w14:paraId="248DDCA5" w14:textId="77777777" w:rsidR="007A7A06" w:rsidRPr="002556EB" w:rsidRDefault="007A7A06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4）學習態度：20%</w:t>
            </w:r>
          </w:p>
        </w:tc>
      </w:tr>
      <w:tr w:rsidR="00482AD9" w:rsidRPr="008073B6" w14:paraId="01AFE674" w14:textId="77777777" w:rsidTr="00156AD6">
        <w:trPr>
          <w:trHeight w:hRule="exact" w:val="1145"/>
          <w:jc w:val="center"/>
        </w:trPr>
        <w:tc>
          <w:tcPr>
            <w:tcW w:w="2367" w:type="dxa"/>
            <w:vAlign w:val="center"/>
          </w:tcPr>
          <w:p w14:paraId="1AADF8A8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六、個人教學理念</w:t>
            </w:r>
          </w:p>
        </w:tc>
        <w:tc>
          <w:tcPr>
            <w:tcW w:w="8035" w:type="dxa"/>
            <w:gridSpan w:val="3"/>
            <w:vAlign w:val="center"/>
          </w:tcPr>
          <w:p w14:paraId="3C92AAC4" w14:textId="77777777" w:rsidR="007960F2" w:rsidRPr="007960F2" w:rsidRDefault="00650F34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 w:rsidRPr="007960F2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1）以學生為學習主體，提供自主學習的空間。</w:t>
            </w:r>
          </w:p>
          <w:p w14:paraId="7F617EF7" w14:textId="66AD9B06" w:rsidR="00156AD6" w:rsidRPr="00156AD6" w:rsidRDefault="007960F2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 w:rsidRPr="007960F2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2</w:t>
            </w:r>
            <w:r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）</w:t>
            </w:r>
            <w:r w:rsid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引導學生建立公民</w:t>
            </w:r>
            <w:r w:rsidR="00156AD6">
              <w:rPr>
                <w:rFonts w:ascii="微軟正黑體" w:eastAsia="微軟正黑體" w:hAnsi="微軟正黑體" w:cs="Times"/>
                <w:color w:val="000000"/>
                <w:kern w:val="0"/>
              </w:rPr>
              <w:t>學科</w:t>
            </w:r>
            <w:r w:rsidR="00156AD6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 xml:space="preserve">知識的探究與理解能力。 </w:t>
            </w:r>
          </w:p>
          <w:p w14:paraId="074064FC" w14:textId="697D96A6" w:rsidR="00156AD6" w:rsidRDefault="00156AD6" w:rsidP="00156AD6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  <w:r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3）</w:t>
            </w:r>
            <w:r w:rsidR="00650F34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培養</w:t>
            </w:r>
            <w:r w:rsidR="007960F2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學生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獨立思考、價值判</w:t>
            </w:r>
            <w:r w:rsidR="007960F2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斷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的</w:t>
            </w:r>
            <w:r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公民</w:t>
            </w:r>
            <w:r w:rsidR="007960F2" w:rsidRPr="00156AD6">
              <w:rPr>
                <w:rFonts w:ascii="微軟正黑體" w:eastAsia="微軟正黑體" w:hAnsi="微軟正黑體" w:cs="Times"/>
                <w:color w:val="000000"/>
                <w:kern w:val="0"/>
              </w:rPr>
              <w:t>素養</w:t>
            </w:r>
            <w:r w:rsidR="00E4777D" w:rsidRPr="00156AD6">
              <w:rPr>
                <w:rFonts w:ascii="微軟正黑體" w:eastAsia="微軟正黑體" w:hAnsi="微軟正黑體" w:cs="Times" w:hint="eastAsia"/>
                <w:color w:val="000000"/>
                <w:kern w:val="0"/>
              </w:rPr>
              <w:t>。</w:t>
            </w:r>
          </w:p>
          <w:p w14:paraId="575A544B" w14:textId="5122AC8A" w:rsidR="00E4777D" w:rsidRPr="007960F2" w:rsidRDefault="00E4777D" w:rsidP="00156AD6">
            <w:pPr>
              <w:widowControl/>
              <w:autoSpaceDE w:val="0"/>
              <w:autoSpaceDN w:val="0"/>
              <w:adjustRightInd w:val="0"/>
              <w:spacing w:line="320" w:lineRule="exact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</w:p>
          <w:p w14:paraId="714913CD" w14:textId="03495EC2" w:rsidR="00650F34" w:rsidRPr="007960F2" w:rsidRDefault="00650F34" w:rsidP="007960F2">
            <w:pPr>
              <w:widowControl/>
              <w:autoSpaceDE w:val="0"/>
              <w:autoSpaceDN w:val="0"/>
              <w:adjustRightInd w:val="0"/>
              <w:spacing w:line="320" w:lineRule="exact"/>
              <w:ind w:leftChars="50" w:left="120"/>
              <w:rPr>
                <w:rFonts w:ascii="微軟正黑體" w:eastAsia="微軟正黑體" w:hAnsi="微軟正黑體" w:cs="Times"/>
                <w:color w:val="000000"/>
                <w:kern w:val="0"/>
              </w:rPr>
            </w:pPr>
          </w:p>
          <w:p w14:paraId="1F28F79C" w14:textId="471B719D" w:rsidR="00482AD9" w:rsidRPr="002556EB" w:rsidRDefault="00482AD9" w:rsidP="007960F2">
            <w:pPr>
              <w:snapToGrid w:val="0"/>
              <w:spacing w:line="320" w:lineRule="exact"/>
              <w:ind w:leftChars="50" w:left="120"/>
              <w:rPr>
                <w:rFonts w:ascii="微軟正黑體" w:eastAsia="微軟正黑體" w:hAnsi="微軟正黑體"/>
              </w:rPr>
            </w:pPr>
          </w:p>
        </w:tc>
      </w:tr>
      <w:tr w:rsidR="00482AD9" w:rsidRPr="008073B6" w14:paraId="3E797D68" w14:textId="77777777" w:rsidTr="00A41E08">
        <w:trPr>
          <w:trHeight w:hRule="exact" w:val="1100"/>
          <w:jc w:val="center"/>
        </w:trPr>
        <w:tc>
          <w:tcPr>
            <w:tcW w:w="2367" w:type="dxa"/>
            <w:vAlign w:val="center"/>
          </w:tcPr>
          <w:p w14:paraId="5428AE41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 w:rsidRPr="002556EB">
              <w:rPr>
                <w:rFonts w:ascii="微軟正黑體" w:eastAsia="微軟正黑體" w:hAnsi="微軟正黑體" w:hint="eastAsia"/>
              </w:rPr>
              <w:t>七、擬請家長</w:t>
            </w:r>
            <w:r w:rsidRPr="002556EB">
              <w:rPr>
                <w:rFonts w:ascii="微軟正黑體" w:eastAsia="微軟正黑體" w:hAnsi="微軟正黑體"/>
              </w:rPr>
              <w:br/>
            </w:r>
            <w:r w:rsidRPr="002556EB">
              <w:rPr>
                <w:rFonts w:ascii="微軟正黑體" w:eastAsia="微軟正黑體" w:hAnsi="微軟正黑體" w:hint="eastAsia"/>
              </w:rPr>
              <w:t xml:space="preserve">    協助事項</w:t>
            </w:r>
          </w:p>
        </w:tc>
        <w:tc>
          <w:tcPr>
            <w:tcW w:w="8035" w:type="dxa"/>
            <w:gridSpan w:val="3"/>
            <w:vAlign w:val="center"/>
          </w:tcPr>
          <w:p w14:paraId="7E353BA7" w14:textId="7FA00DA4" w:rsidR="002556EB" w:rsidRPr="002556EB" w:rsidRDefault="00650F34" w:rsidP="007960F2">
            <w:pPr>
              <w:spacing w:line="320" w:lineRule="exact"/>
              <w:ind w:leftChars="50" w:left="516" w:hanging="396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1）</w:t>
            </w:r>
            <w:r w:rsidR="00EA1693">
              <w:rPr>
                <w:rFonts w:ascii="微軟正黑體" w:eastAsia="微軟正黑體" w:hAnsi="微軟正黑體" w:hint="eastAsia"/>
              </w:rPr>
              <w:t>請家長協助</w:t>
            </w:r>
            <w:r w:rsidR="0004198B">
              <w:rPr>
                <w:rFonts w:ascii="微軟正黑體" w:eastAsia="微軟正黑體" w:hAnsi="微軟正黑體" w:hint="eastAsia"/>
              </w:rPr>
              <w:t>叮寧孩子紮</w:t>
            </w:r>
            <w:r w:rsidR="002556EB" w:rsidRPr="002556EB">
              <w:rPr>
                <w:rFonts w:ascii="微軟正黑體" w:eastAsia="微軟正黑體" w:hAnsi="微軟正黑體" w:hint="eastAsia"/>
              </w:rPr>
              <w:t>實</w:t>
            </w:r>
            <w:r w:rsidR="00A41E08">
              <w:rPr>
                <w:rFonts w:ascii="微軟正黑體" w:eastAsia="微軟正黑體" w:hAnsi="微軟正黑體" w:hint="eastAsia"/>
              </w:rPr>
              <w:t>的</w:t>
            </w:r>
            <w:r w:rsidR="0004198B">
              <w:rPr>
                <w:rFonts w:ascii="微軟正黑體" w:eastAsia="微軟正黑體" w:hAnsi="微軟正黑體" w:hint="eastAsia"/>
              </w:rPr>
              <w:t>完成每一項作業及</w:t>
            </w:r>
            <w:r w:rsidR="00EA1693">
              <w:rPr>
                <w:rFonts w:ascii="微軟正黑體" w:eastAsia="微軟正黑體" w:hAnsi="微軟正黑體" w:hint="eastAsia"/>
              </w:rPr>
              <w:t>考前複習</w:t>
            </w:r>
            <w:r w:rsidR="002556EB" w:rsidRPr="002556EB">
              <w:rPr>
                <w:rFonts w:ascii="微軟正黑體" w:eastAsia="微軟正黑體" w:hAnsi="微軟正黑體" w:hint="eastAsia"/>
              </w:rPr>
              <w:t>。</w:t>
            </w:r>
          </w:p>
          <w:p w14:paraId="37B1E3B6" w14:textId="6ACD60D2" w:rsidR="00A41E08" w:rsidRPr="002556EB" w:rsidRDefault="00650F34" w:rsidP="006101B5">
            <w:pPr>
              <w:spacing w:line="320" w:lineRule="exact"/>
              <w:ind w:leftChars="50" w:left="485" w:hanging="365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2）</w:t>
            </w:r>
            <w:r w:rsidR="0004198B">
              <w:rPr>
                <w:rFonts w:ascii="微軟正黑體" w:eastAsia="微軟正黑體" w:hAnsi="微軟正黑體" w:hint="eastAsia"/>
              </w:rPr>
              <w:t>為增進課程知識與生活的連結與</w:t>
            </w:r>
            <w:r w:rsidR="00A41E08">
              <w:rPr>
                <w:rFonts w:ascii="微軟正黑體" w:eastAsia="微軟正黑體" w:hAnsi="微軟正黑體" w:hint="eastAsia"/>
              </w:rPr>
              <w:t>課程的學習，</w:t>
            </w:r>
            <w:r w:rsidR="002556EB" w:rsidRPr="002556EB">
              <w:rPr>
                <w:rFonts w:ascii="微軟正黑體" w:eastAsia="微軟正黑體" w:hAnsi="微軟正黑體" w:hint="eastAsia"/>
              </w:rPr>
              <w:t>請</w:t>
            </w:r>
            <w:r w:rsidR="00A41E08">
              <w:rPr>
                <w:rFonts w:ascii="微軟正黑體" w:eastAsia="微軟正黑體" w:hAnsi="微軟正黑體" w:hint="eastAsia"/>
              </w:rPr>
              <w:t>家長陪同孩子</w:t>
            </w:r>
            <w:r w:rsidR="0004198B">
              <w:rPr>
                <w:rFonts w:ascii="微軟正黑體" w:eastAsia="微軟正黑體" w:hAnsi="微軟正黑體" w:hint="eastAsia"/>
              </w:rPr>
              <w:t>關心</w:t>
            </w:r>
            <w:r w:rsidR="006101B5">
              <w:rPr>
                <w:rFonts w:ascii="微軟正黑體" w:eastAsia="微軟正黑體" w:hAnsi="微軟正黑體" w:hint="eastAsia"/>
              </w:rPr>
              <w:t>與經濟學相關的</w:t>
            </w:r>
            <w:r w:rsidR="002556EB" w:rsidRPr="002556EB">
              <w:rPr>
                <w:rFonts w:ascii="微軟正黑體" w:eastAsia="微軟正黑體" w:hAnsi="微軟正黑體" w:hint="eastAsia"/>
              </w:rPr>
              <w:t>新聞時事。</w:t>
            </w:r>
          </w:p>
        </w:tc>
      </w:tr>
      <w:tr w:rsidR="00482AD9" w:rsidRPr="008073B6" w14:paraId="0FC4C13F" w14:textId="77777777" w:rsidTr="00A41E08">
        <w:trPr>
          <w:trHeight w:hRule="exact" w:val="737"/>
          <w:jc w:val="center"/>
        </w:trPr>
        <w:tc>
          <w:tcPr>
            <w:tcW w:w="2367" w:type="dxa"/>
            <w:vAlign w:val="center"/>
          </w:tcPr>
          <w:p w14:paraId="55CCD2C6" w14:textId="77777777" w:rsidR="00482AD9" w:rsidRPr="002556EB" w:rsidRDefault="00482AD9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2556EB">
              <w:rPr>
                <w:rFonts w:ascii="微軟正黑體" w:eastAsia="微軟正黑體" w:hAnsi="微軟正黑體" w:hint="eastAsia"/>
                <w:color w:val="000000"/>
              </w:rPr>
              <w:t>八</w:t>
            </w:r>
            <w:r w:rsidRPr="002556EB">
              <w:rPr>
                <w:rFonts w:ascii="微軟正黑體" w:eastAsia="微軟正黑體" w:hAnsi="微軟正黑體"/>
                <w:color w:val="000000"/>
              </w:rPr>
              <w:t>、聯絡方式</w:t>
            </w:r>
          </w:p>
        </w:tc>
        <w:tc>
          <w:tcPr>
            <w:tcW w:w="8035" w:type="dxa"/>
            <w:gridSpan w:val="3"/>
            <w:vAlign w:val="center"/>
          </w:tcPr>
          <w:p w14:paraId="2DBEE786" w14:textId="1FC3829A" w:rsidR="00482AD9" w:rsidRPr="002556EB" w:rsidRDefault="00867055" w:rsidP="007960F2">
            <w:pPr>
              <w:snapToGrid w:val="0"/>
              <w:spacing w:line="320" w:lineRule="exact"/>
              <w:ind w:leftChars="50" w:left="12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標楷體" w:hAnsi="標楷體"/>
                <w:color w:val="000000"/>
                <w:sz w:val="28"/>
                <w:szCs w:val="28"/>
              </w:rPr>
              <w:t>(02)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2533</w:t>
            </w:r>
            <w:r>
              <w:rPr>
                <w:rFonts w:ascii="標楷體" w:hAnsi="標楷體"/>
                <w:color w:val="000000"/>
                <w:sz w:val="28"/>
                <w:szCs w:val="28"/>
              </w:rPr>
              <w:t>-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4017(分機</w:t>
            </w:r>
            <w:r w:rsidR="0004198B">
              <w:rPr>
                <w:rFonts w:ascii="標楷體" w:hAnsi="標楷體" w:hint="eastAsia"/>
                <w:color w:val="000000"/>
                <w:sz w:val="28"/>
                <w:szCs w:val="28"/>
              </w:rPr>
              <w:t>227</w:t>
            </w:r>
            <w:r>
              <w:rPr>
                <w:rFonts w:ascii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</w:tbl>
    <w:p w14:paraId="0A363EE5" w14:textId="31A98A60" w:rsidR="004E2CE6" w:rsidRDefault="00482AD9" w:rsidP="00482AD9">
      <w:pPr>
        <w:jc w:val="center"/>
        <w:rPr>
          <w:b/>
          <w:sz w:val="32"/>
          <w:szCs w:val="32"/>
        </w:rPr>
      </w:pPr>
      <w:r w:rsidRPr="00BF4CCB">
        <w:rPr>
          <w:rFonts w:hint="eastAsia"/>
          <w:b/>
          <w:sz w:val="32"/>
          <w:szCs w:val="32"/>
        </w:rPr>
        <w:t>【教學進度表</w:t>
      </w:r>
      <w:r w:rsidR="009124A1">
        <w:rPr>
          <w:rFonts w:hint="eastAsia"/>
          <w:b/>
          <w:sz w:val="32"/>
          <w:szCs w:val="32"/>
        </w:rPr>
        <w:t>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5"/>
        <w:gridCol w:w="235"/>
        <w:gridCol w:w="122"/>
        <w:gridCol w:w="356"/>
        <w:gridCol w:w="334"/>
        <w:gridCol w:w="346"/>
        <w:gridCol w:w="345"/>
        <w:gridCol w:w="346"/>
        <w:gridCol w:w="346"/>
        <w:gridCol w:w="346"/>
        <w:gridCol w:w="3248"/>
        <w:gridCol w:w="622"/>
        <w:gridCol w:w="756"/>
        <w:gridCol w:w="2585"/>
      </w:tblGrid>
      <w:tr w:rsidR="002A6DD9" w:rsidRPr="00DA1CEE" w14:paraId="73DF353B" w14:textId="77777777" w:rsidTr="00E41EB8">
        <w:trPr>
          <w:cantSplit/>
          <w:trHeight w:val="722"/>
          <w:jc w:val="center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82B9" w14:textId="77777777" w:rsidR="002A6DD9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融入</w:t>
            </w:r>
          </w:p>
          <w:p w14:paraId="46FEE180" w14:textId="77777777" w:rsidR="002A6DD9" w:rsidRPr="00DA1CEE" w:rsidRDefault="002A6DD9" w:rsidP="00232CF5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DA1CEE">
              <w:rPr>
                <w:rFonts w:ascii="標楷體" w:hAnsi="標楷體" w:hint="eastAsia"/>
              </w:rPr>
              <w:t>議題</w:t>
            </w:r>
          </w:p>
        </w:tc>
        <w:tc>
          <w:tcPr>
            <w:tcW w:w="9752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B1DD3BA" w14:textId="77777777"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1.</w:t>
            </w:r>
            <w:r w:rsidRPr="00DA1CEE">
              <w:rPr>
                <w:rFonts w:hAnsi="標楷體"/>
                <w:sz w:val="18"/>
                <w:szCs w:val="18"/>
              </w:rPr>
              <w:t>品德教育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2.</w:t>
            </w:r>
            <w:r w:rsidRPr="00DA1CEE">
              <w:rPr>
                <w:rFonts w:hAnsi="標楷體"/>
                <w:sz w:val="18"/>
                <w:szCs w:val="18"/>
              </w:rPr>
              <w:t>環境教育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3.</w:t>
            </w:r>
            <w:r w:rsidRPr="00DA1CEE">
              <w:rPr>
                <w:rFonts w:hAnsi="標楷體"/>
                <w:sz w:val="18"/>
                <w:szCs w:val="18"/>
              </w:rPr>
              <w:t>法治教育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4.</w:t>
            </w:r>
            <w:r w:rsidRPr="00DA1CEE">
              <w:rPr>
                <w:rFonts w:hAnsi="標楷體"/>
                <w:sz w:val="18"/>
                <w:szCs w:val="18"/>
              </w:rPr>
              <w:t>永續發展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5.</w:t>
            </w:r>
            <w:r w:rsidRPr="00DA1CEE">
              <w:rPr>
                <w:rFonts w:hAnsi="標楷體"/>
                <w:sz w:val="18"/>
                <w:szCs w:val="18"/>
              </w:rPr>
              <w:t>海洋教育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6.</w:t>
            </w:r>
            <w:hyperlink r:id="rId9" w:history="1">
              <w:r w:rsidRPr="00DA1CEE">
                <w:rPr>
                  <w:rFonts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sz w:val="18"/>
                <w:szCs w:val="18"/>
              </w:rPr>
              <w:t>7.</w:t>
            </w:r>
            <w:r w:rsidRPr="00DA1CEE">
              <w:rPr>
                <w:rFonts w:hAnsi="標楷體"/>
                <w:sz w:val="18"/>
                <w:szCs w:val="18"/>
              </w:rPr>
              <w:t>生命教育</w:t>
            </w:r>
          </w:p>
          <w:p w14:paraId="02505373" w14:textId="77777777" w:rsidR="002A6DD9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sz w:val="18"/>
                <w:szCs w:val="18"/>
              </w:rPr>
              <w:t>8.</w:t>
            </w:r>
            <w:hyperlink r:id="rId10" w:history="1">
              <w:r w:rsidRPr="00DA1CEE">
                <w:rPr>
                  <w:rFonts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9.</w:t>
            </w:r>
            <w:r w:rsidRPr="00A71831">
              <w:rPr>
                <w:rFonts w:hAnsi="標楷體"/>
                <w:sz w:val="18"/>
                <w:szCs w:val="18"/>
                <w:highlight w:val="yellow"/>
              </w:rPr>
              <w:t>性別平等教育</w:t>
            </w:r>
            <w:r>
              <w:rPr>
                <w:rFonts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sz w:val="18"/>
                <w:szCs w:val="18"/>
              </w:rPr>
              <w:t>10.</w:t>
            </w:r>
            <w:r w:rsidRPr="00DA1CEE">
              <w:rPr>
                <w:rFonts w:hAnsi="標楷體"/>
                <w:sz w:val="18"/>
                <w:szCs w:val="18"/>
              </w:rPr>
              <w:t>消費者保護教育</w:t>
            </w:r>
            <w:r>
              <w:rPr>
                <w:rFonts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hint="eastAsia"/>
                <w:sz w:val="18"/>
                <w:szCs w:val="18"/>
              </w:rPr>
              <w:t>11.</w:t>
            </w:r>
            <w:r w:rsidRPr="00DA1CEE">
              <w:rPr>
                <w:rFonts w:hint="eastAsia"/>
                <w:sz w:val="18"/>
                <w:szCs w:val="18"/>
              </w:rPr>
              <w:t>同志教育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12.</w:t>
            </w:r>
            <w:r w:rsidRPr="00DA1CEE">
              <w:rPr>
                <w:rFonts w:hint="eastAsia"/>
                <w:sz w:val="18"/>
                <w:szCs w:val="18"/>
              </w:rPr>
              <w:t>家庭教育</w:t>
            </w:r>
          </w:p>
          <w:p w14:paraId="5E9E2430" w14:textId="7906846C" w:rsidR="002A6DD9" w:rsidRPr="00DA1CEE" w:rsidRDefault="002A6DD9" w:rsidP="00232CF5">
            <w:pPr>
              <w:spacing w:line="0" w:lineRule="atLeast"/>
              <w:rPr>
                <w:sz w:val="18"/>
                <w:szCs w:val="18"/>
              </w:rPr>
            </w:pPr>
            <w:r w:rsidRPr="00DA1CEE">
              <w:rPr>
                <w:rFonts w:hint="eastAsia"/>
                <w:sz w:val="18"/>
                <w:szCs w:val="18"/>
              </w:rPr>
              <w:t>13.</w:t>
            </w:r>
            <w:r w:rsidRPr="00DA1CEE">
              <w:rPr>
                <w:rFonts w:hint="eastAsia"/>
                <w:sz w:val="18"/>
                <w:szCs w:val="18"/>
              </w:rPr>
              <w:t>家庭暴力及性侵性騷教育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hint="eastAsia"/>
                <w:sz w:val="18"/>
                <w:szCs w:val="18"/>
              </w:rPr>
              <w:t>14.</w:t>
            </w:r>
            <w:r w:rsidRPr="00DA1CEE">
              <w:rPr>
                <w:rFonts w:hint="eastAsia"/>
                <w:sz w:val="18"/>
                <w:szCs w:val="18"/>
              </w:rPr>
              <w:t>新移民多元文化教育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hint="eastAsia"/>
                <w:sz w:val="18"/>
                <w:szCs w:val="18"/>
              </w:rPr>
              <w:t>15.</w:t>
            </w:r>
            <w:r w:rsidRPr="00DA1CEE">
              <w:rPr>
                <w:rFonts w:hint="eastAsia"/>
                <w:sz w:val="18"/>
                <w:szCs w:val="18"/>
              </w:rPr>
              <w:t>生涯發展教育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 w:rsidRPr="00DA1CEE">
              <w:rPr>
                <w:sz w:val="18"/>
                <w:szCs w:val="18"/>
              </w:rPr>
              <w:t>1</w:t>
            </w:r>
            <w:r w:rsidRPr="00DA1CEE">
              <w:rPr>
                <w:rFonts w:hint="eastAsia"/>
                <w:sz w:val="18"/>
                <w:szCs w:val="18"/>
              </w:rPr>
              <w:t>6</w:t>
            </w:r>
            <w:r w:rsidRPr="00DA1CEE">
              <w:rPr>
                <w:sz w:val="18"/>
                <w:szCs w:val="18"/>
              </w:rPr>
              <w:t>.</w:t>
            </w:r>
            <w:r w:rsidRPr="00DA1CEE">
              <w:rPr>
                <w:rFonts w:hAnsi="標楷體"/>
                <w:sz w:val="18"/>
                <w:szCs w:val="18"/>
              </w:rPr>
              <w:t>其他</w:t>
            </w:r>
            <w:r w:rsidRPr="00DA1CEE">
              <w:rPr>
                <w:sz w:val="18"/>
                <w:szCs w:val="18"/>
              </w:rPr>
              <w:t>(</w:t>
            </w:r>
            <w:r w:rsidRPr="00DA1CEE">
              <w:rPr>
                <w:rFonts w:hAnsi="標楷體"/>
                <w:sz w:val="18"/>
                <w:szCs w:val="18"/>
              </w:rPr>
              <w:t>請說明</w:t>
            </w:r>
            <w:r w:rsidRPr="00DA1CEE">
              <w:rPr>
                <w:sz w:val="18"/>
                <w:szCs w:val="18"/>
              </w:rPr>
              <w:t>)</w:t>
            </w:r>
            <w:r w:rsidRPr="00DA1CEE">
              <w:rPr>
                <w:sz w:val="18"/>
                <w:szCs w:val="18"/>
                <w:u w:val="single"/>
              </w:rPr>
              <w:t xml:space="preserve"> </w:t>
            </w:r>
            <w:r w:rsidR="00B448AA">
              <w:rPr>
                <w:rFonts w:hint="eastAsia"/>
                <w:sz w:val="18"/>
                <w:szCs w:val="18"/>
                <w:u w:val="single"/>
              </w:rPr>
              <w:t>資訊教育</w:t>
            </w:r>
            <w:r w:rsidR="00B448AA">
              <w:rPr>
                <w:rFonts w:hint="eastAsia"/>
                <w:sz w:val="18"/>
                <w:szCs w:val="18"/>
                <w:u w:val="single"/>
              </w:rPr>
              <w:t xml:space="preserve"> </w:t>
            </w:r>
          </w:p>
        </w:tc>
      </w:tr>
      <w:tr w:rsidR="00482AD9" w:rsidRPr="00794414" w14:paraId="3A3FC625" w14:textId="77777777" w:rsidTr="00E41EB8">
        <w:trPr>
          <w:cantSplit/>
          <w:trHeight w:val="20"/>
          <w:tblHeader/>
          <w:jc w:val="center"/>
        </w:trPr>
        <w:tc>
          <w:tcPr>
            <w:tcW w:w="4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50A0993" w14:textId="77777777"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  <w:p w14:paraId="7D1E3107" w14:textId="77777777" w:rsidR="00482AD9" w:rsidRPr="00794414" w:rsidRDefault="00482AD9" w:rsidP="00232CF5">
            <w:pPr>
              <w:snapToGrid w:val="0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份</w:t>
            </w:r>
          </w:p>
        </w:tc>
        <w:tc>
          <w:tcPr>
            <w:tcW w:w="357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0A4BD793" w14:textId="77777777"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週</w:t>
            </w:r>
          </w:p>
          <w:p w14:paraId="1A99E9F6" w14:textId="77777777"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次</w:t>
            </w:r>
          </w:p>
        </w:tc>
        <w:tc>
          <w:tcPr>
            <w:tcW w:w="3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DB147C1" w14:textId="77777777"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51A723C" w14:textId="77777777"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9D2756" w14:textId="77777777"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34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FAE947" w14:textId="77777777"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1D43D3B" w14:textId="77777777"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3DE4C4" w14:textId="77777777"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346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F7DEF00" w14:textId="77777777" w:rsidR="00482AD9" w:rsidRPr="00794414" w:rsidRDefault="00482AD9" w:rsidP="00232CF5">
            <w:pPr>
              <w:snapToGrid w:val="0"/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六</w:t>
            </w:r>
          </w:p>
        </w:tc>
        <w:tc>
          <w:tcPr>
            <w:tcW w:w="3248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D468486" w14:textId="77777777" w:rsidR="00482AD9" w:rsidRPr="00794414" w:rsidRDefault="00482AD9" w:rsidP="002A6DD9">
            <w:pPr>
              <w:snapToGrid w:val="0"/>
              <w:spacing w:line="0" w:lineRule="atLeast"/>
              <w:ind w:left="212" w:right="212"/>
              <w:jc w:val="distribute"/>
              <w:rPr>
                <w:sz w:val="20"/>
                <w:szCs w:val="20"/>
              </w:rPr>
            </w:pPr>
            <w:r w:rsidRPr="00214258">
              <w:rPr>
                <w:rFonts w:hAnsi="標楷體"/>
                <w:kern w:val="0"/>
              </w:rPr>
              <w:t>預定進度</w:t>
            </w:r>
          </w:p>
        </w:tc>
        <w:tc>
          <w:tcPr>
            <w:tcW w:w="62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570B5B" w14:textId="77777777"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資訊</w:t>
            </w:r>
          </w:p>
          <w:p w14:paraId="375B7382" w14:textId="77777777"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75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B06B6" w14:textId="77777777" w:rsidR="002A6DD9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議題</w:t>
            </w:r>
          </w:p>
          <w:p w14:paraId="06ED4EB6" w14:textId="77777777" w:rsidR="00482AD9" w:rsidRPr="00214258" w:rsidRDefault="00482AD9" w:rsidP="002A6DD9">
            <w:pPr>
              <w:snapToGrid w:val="0"/>
              <w:spacing w:line="0" w:lineRule="atLeast"/>
              <w:jc w:val="distribute"/>
              <w:rPr>
                <w:sz w:val="20"/>
                <w:szCs w:val="20"/>
              </w:rPr>
            </w:pPr>
            <w:r w:rsidRPr="00214258">
              <w:rPr>
                <w:sz w:val="20"/>
                <w:szCs w:val="20"/>
              </w:rPr>
              <w:t>融入</w:t>
            </w:r>
          </w:p>
        </w:tc>
        <w:tc>
          <w:tcPr>
            <w:tcW w:w="258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F14062" w14:textId="77777777" w:rsidR="00482AD9" w:rsidRPr="00214258" w:rsidRDefault="00482AD9" w:rsidP="002A6DD9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sz w:val="20"/>
                <w:szCs w:val="20"/>
              </w:rPr>
            </w:pPr>
            <w:r w:rsidRPr="00214258">
              <w:t>重要行事</w:t>
            </w:r>
          </w:p>
        </w:tc>
      </w:tr>
      <w:tr w:rsidR="005564D0" w:rsidRPr="00794414" w14:paraId="24A54BBD" w14:textId="77777777" w:rsidTr="00E41EB8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23DA0F" w14:textId="77777777"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  <w:p w14:paraId="69714D62" w14:textId="77777777" w:rsidR="005564D0" w:rsidRPr="00794414" w:rsidRDefault="005564D0" w:rsidP="005564D0">
            <w:pPr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A3EF" w14:textId="77777777" w:rsidR="005564D0" w:rsidRPr="00794414" w:rsidRDefault="005564D0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暑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47E0E9" w14:textId="77777777"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23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49B9" w14:textId="77777777"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1A73" w14:textId="77777777"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25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51E5" w14:textId="77777777"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86CD" w14:textId="77777777"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27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3154" w14:textId="77777777"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2627289A" w14:textId="77777777" w:rsidR="005564D0" w:rsidRPr="00E6377F" w:rsidRDefault="005564D0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29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74D618E" w14:textId="77777777" w:rsidR="005564D0" w:rsidRPr="00794414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A4549B" w14:textId="77777777" w:rsidR="005564D0" w:rsidRPr="00794414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4EBE37" w14:textId="77777777" w:rsidR="005564D0" w:rsidRPr="007C3A45" w:rsidRDefault="005564D0" w:rsidP="005564D0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E3F9DB" w14:textId="77777777" w:rsidR="005564D0" w:rsidRDefault="005564D0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/>
                <w:sz w:val="20"/>
              </w:rPr>
            </w:pPr>
            <w:r w:rsidRPr="00112DFA">
              <w:rPr>
                <w:rFonts w:ascii="標楷體" w:hAnsi="標楷體" w:hint="eastAsia"/>
                <w:sz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</w:rPr>
              <w:t>國七新生始業輔導</w:t>
            </w:r>
          </w:p>
          <w:p w14:paraId="78F51109" w14:textId="77777777" w:rsidR="00BD4B1F" w:rsidRPr="00112DFA" w:rsidRDefault="00BD4B1F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13:30期初教學研究會</w:t>
            </w:r>
          </w:p>
          <w:p w14:paraId="6C9B80B3" w14:textId="77777777" w:rsidR="005564D0" w:rsidRPr="00A31308" w:rsidRDefault="005564D0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7、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I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EP會議</w:t>
            </w:r>
          </w:p>
        </w:tc>
      </w:tr>
      <w:tr w:rsidR="00BA1EA9" w:rsidRPr="00794414" w14:paraId="2961034B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4575D1C" w14:textId="77777777" w:rsidR="00BA1EA9" w:rsidRPr="00482AD9" w:rsidRDefault="00BA1EA9" w:rsidP="005564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BF800" w14:textId="77777777" w:rsidR="00BA1EA9" w:rsidRPr="00482AD9" w:rsidRDefault="00BA1EA9" w:rsidP="005564D0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860984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27EDEA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DF21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ECE0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18D4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537B" w14:textId="77777777" w:rsidR="00BA1EA9" w:rsidRPr="00634661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BB6870C" w14:textId="77777777" w:rsidR="00BA1EA9" w:rsidRPr="00634661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5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8E8E33F" w14:textId="55A16C9A" w:rsidR="00DD683E" w:rsidRDefault="00DD683E" w:rsidP="00797461">
            <w:pPr>
              <w:snapToGrid w:val="0"/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【第一章】</w:t>
            </w:r>
          </w:p>
          <w:p w14:paraId="5467D0BE" w14:textId="79A1F784" w:rsidR="00DD683E" w:rsidRPr="008C6FA5" w:rsidRDefault="00DD683E" w:rsidP="0079746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1-1</w:t>
            </w:r>
            <w:r>
              <w:rPr>
                <w:rFonts w:hint="eastAsia"/>
                <w:sz w:val="22"/>
              </w:rPr>
              <w:t>機會成本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BFECC1" w14:textId="2A3D0BA1" w:rsidR="00BA1EA9" w:rsidRPr="00794414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A78E3" w14:textId="41A210F8" w:rsidR="00BA1EA9" w:rsidRPr="00794414" w:rsidRDefault="0043628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hAnsi="標楷體"/>
                <w:sz w:val="20"/>
                <w:szCs w:val="20"/>
              </w:rPr>
              <w:t>,4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C2C6EF6" w14:textId="77777777" w:rsidR="00BA1EA9" w:rsidRPr="00112DFA" w:rsidRDefault="00BA1EA9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開學、正式上課16:00放學</w:t>
            </w:r>
          </w:p>
          <w:p w14:paraId="2FA9ACAF" w14:textId="77777777" w:rsidR="00BA1EA9" w:rsidRPr="00112DFA" w:rsidRDefault="00BA1EA9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國八九發教科書、課輔申請書</w:t>
            </w:r>
          </w:p>
          <w:p w14:paraId="1B527CD5" w14:textId="77777777" w:rsidR="00BA1EA9" w:rsidRPr="00112DFA" w:rsidRDefault="00BA1EA9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31-9/2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幹部訓練</w:t>
            </w:r>
          </w:p>
          <w:p w14:paraId="468BC741" w14:textId="77777777" w:rsidR="00BA1EA9" w:rsidRPr="00112DFA" w:rsidRDefault="00BA1EA9" w:rsidP="005564D0">
            <w:pPr>
              <w:widowControl/>
              <w:snapToGrid w:val="0"/>
              <w:spacing w:line="0" w:lineRule="atLeast"/>
              <w:ind w:left="920" w:hangingChars="460" w:hanging="92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31-10/14</w:t>
            </w:r>
            <w:r w:rsidRPr="00112DFA">
              <w:rPr>
                <w:rFonts w:ascii="標楷體" w:hAnsi="標楷體" w:hint="eastAsia"/>
                <w:sz w:val="20"/>
                <w:szCs w:val="20"/>
                <w:lang w:eastAsia="zh-HK"/>
              </w:rPr>
              <w:t>圖書館整修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暫停開放</w:t>
            </w:r>
          </w:p>
          <w:p w14:paraId="7B67D436" w14:textId="77777777" w:rsidR="00BA1EA9" w:rsidRPr="00112DFA" w:rsidRDefault="00BA1EA9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國九輔導課開始</w:t>
            </w:r>
          </w:p>
          <w:p w14:paraId="59452662" w14:textId="77777777" w:rsidR="00BA1EA9" w:rsidRPr="00112DFA" w:rsidRDefault="00BA1EA9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國八本位選課說明會</w:t>
            </w:r>
          </w:p>
          <w:p w14:paraId="4CDE66BA" w14:textId="77777777" w:rsidR="00BA1EA9" w:rsidRPr="00112DFA" w:rsidRDefault="00BA1EA9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1-4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國八本位線上選課</w:t>
            </w:r>
          </w:p>
          <w:p w14:paraId="0B17C158" w14:textId="77777777" w:rsidR="00BA1EA9" w:rsidRPr="00A31308" w:rsidRDefault="00BA1EA9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聯課介紹</w:t>
            </w:r>
          </w:p>
        </w:tc>
      </w:tr>
      <w:tr w:rsidR="00BA1EA9" w:rsidRPr="00794414" w14:paraId="6240C2F4" w14:textId="77777777" w:rsidTr="00E41EB8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9C8222D" w14:textId="77777777" w:rsidR="00BA1EA9" w:rsidRPr="00794414" w:rsidRDefault="00BA1EA9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14:paraId="5DD3C83A" w14:textId="77777777" w:rsidR="00BA1EA9" w:rsidRPr="00794414" w:rsidRDefault="00BA1EA9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3589" w14:textId="77777777" w:rsidR="00BA1EA9" w:rsidRPr="00794414" w:rsidRDefault="00BA1EA9" w:rsidP="005564D0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D381CA" w14:textId="77777777" w:rsidR="00BA1EA9" w:rsidRPr="00E6377F" w:rsidRDefault="00BA1EA9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04FD" w14:textId="77777777" w:rsidR="00BA1EA9" w:rsidRPr="00E6377F" w:rsidRDefault="00BA1EA9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393F" w14:textId="77777777" w:rsidR="00BA1EA9" w:rsidRPr="00E6377F" w:rsidRDefault="00BA1EA9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8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C0FD6" w14:textId="77777777" w:rsidR="00BA1EA9" w:rsidRPr="00E6377F" w:rsidRDefault="00BA1EA9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586F" w14:textId="77777777" w:rsidR="00BA1EA9" w:rsidRPr="00E6377F" w:rsidRDefault="00BA1EA9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9669" w14:textId="77777777" w:rsidR="00BA1EA9" w:rsidRPr="00E6377F" w:rsidRDefault="00BA1EA9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C27E5D3" w14:textId="77777777" w:rsidR="00BA1EA9" w:rsidRPr="00E6377F" w:rsidRDefault="00BA1EA9" w:rsidP="005564D0">
            <w:pPr>
              <w:snapToGrid w:val="0"/>
              <w:jc w:val="center"/>
              <w:rPr>
                <w:rFonts w:ascii="Calibri" w:hAnsi="Calibri"/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12</w:t>
            </w:r>
          </w:p>
        </w:tc>
        <w:tc>
          <w:tcPr>
            <w:tcW w:w="324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A68C4EF" w14:textId="77777777" w:rsidR="00DD683E" w:rsidRDefault="00DD683E" w:rsidP="00DD683E">
            <w:pPr>
              <w:snapToGrid w:val="0"/>
              <w:spacing w:line="0" w:lineRule="atLeast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【第一章】</w:t>
            </w:r>
          </w:p>
          <w:p w14:paraId="21A8CBE3" w14:textId="2057EE8D" w:rsidR="00BA1EA9" w:rsidRPr="008C6FA5" w:rsidRDefault="00DD683E" w:rsidP="00DD683E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1-1</w:t>
            </w:r>
            <w:r>
              <w:rPr>
                <w:rFonts w:hint="eastAsia"/>
                <w:sz w:val="22"/>
              </w:rPr>
              <w:t>機會成本</w:t>
            </w: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A27D3C" w14:textId="53B3A7E6" w:rsidR="00BA1EA9" w:rsidRPr="00794414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AB425B" w14:textId="723C7AE6" w:rsidR="00BA1EA9" w:rsidRPr="00794414" w:rsidRDefault="000522C0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hAnsi="標楷體"/>
                <w:sz w:val="20"/>
                <w:szCs w:val="20"/>
              </w:rPr>
              <w:t>,4</w:t>
            </w:r>
          </w:p>
        </w:tc>
        <w:tc>
          <w:tcPr>
            <w:tcW w:w="25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41D9BEA" w14:textId="77777777" w:rsidR="00BA1EA9" w:rsidRPr="00112DFA" w:rsidRDefault="00BA1EA9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國八輔導課開始</w:t>
            </w:r>
          </w:p>
          <w:p w14:paraId="1EF3276B" w14:textId="77777777" w:rsidR="00BA1EA9" w:rsidRPr="00112DFA" w:rsidRDefault="00BA1EA9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138" w:hangingChars="69" w:hanging="138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國八本位選課結果公告</w:t>
            </w:r>
          </w:p>
          <w:p w14:paraId="713BEB51" w14:textId="77777777" w:rsidR="00BA1EA9" w:rsidRPr="00E6377F" w:rsidRDefault="00BA1EA9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color w:val="000000"/>
                <w:sz w:val="20"/>
                <w:szCs w:val="20"/>
              </w:rPr>
            </w:pP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8-9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</w:t>
            </w:r>
            <w:r w:rsidRPr="00E6377F">
              <w:rPr>
                <w:rFonts w:ascii="標楷體" w:hAnsi="標楷體" w:cs="標楷體" w:hint="eastAsia"/>
                <w:color w:val="000000"/>
                <w:sz w:val="20"/>
                <w:szCs w:val="20"/>
              </w:rPr>
              <w:t>九第一次複習考</w:t>
            </w:r>
          </w:p>
          <w:p w14:paraId="22BF6C27" w14:textId="77777777" w:rsidR="00BA1EA9" w:rsidRPr="00E6377F" w:rsidRDefault="00BA1EA9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hint="eastAsia"/>
                <w:color w:val="000000"/>
                <w:sz w:val="20"/>
                <w:szCs w:val="20"/>
              </w:rPr>
              <w:t>教學大綱及班級經營上傳截止</w:t>
            </w:r>
          </w:p>
          <w:p w14:paraId="24A4D309" w14:textId="77777777" w:rsidR="00BA1EA9" w:rsidRPr="008F2EC6" w:rsidRDefault="00BA1EA9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E6377F">
              <w:rPr>
                <w:rFonts w:ascii="標楷體" w:hAnsi="標楷體" w:cs="BiauKai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E6377F">
              <w:rPr>
                <w:rFonts w:ascii="標楷體" w:hAnsi="標楷體" w:cs="BiauKai" w:hint="eastAsia"/>
                <w:color w:val="000000"/>
                <w:sz w:val="20"/>
                <w:szCs w:val="20"/>
              </w:rPr>
              <w:t>國七、八防災講座</w:t>
            </w:r>
          </w:p>
        </w:tc>
      </w:tr>
      <w:tr w:rsidR="00BA1EA9" w:rsidRPr="00794414" w14:paraId="3C888057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83FDCE" w14:textId="77777777" w:rsidR="00BA1EA9" w:rsidRPr="00794414" w:rsidRDefault="00BA1EA9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A8A6" w14:textId="77777777" w:rsidR="00BA1EA9" w:rsidRPr="00794414" w:rsidRDefault="00BA1EA9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CE8F7F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AE89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AED6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2542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FC76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63081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12FA573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 w:rsidRPr="00E6377F">
              <w:rPr>
                <w:rFonts w:ascii="Calibri" w:hAnsi="Calibri" w:hint="eastAsia"/>
                <w:sz w:val="20"/>
                <w:szCs w:val="20"/>
              </w:rPr>
              <w:t>19</w:t>
            </w:r>
          </w:p>
        </w:tc>
        <w:tc>
          <w:tcPr>
            <w:tcW w:w="32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E0EC59A" w14:textId="47A56DFF" w:rsidR="00DD683E" w:rsidRDefault="00DD683E" w:rsidP="00DD683E">
            <w:pPr>
              <w:spacing w:line="24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【第一章】</w:t>
            </w:r>
          </w:p>
          <w:p w14:paraId="51EEBB13" w14:textId="77777777" w:rsidR="00DD683E" w:rsidRDefault="00DD683E" w:rsidP="00DD683E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1-2</w:t>
            </w:r>
            <w:r>
              <w:rPr>
                <w:rFonts w:hint="eastAsia"/>
                <w:sz w:val="22"/>
              </w:rPr>
              <w:t>影響需求的因素</w:t>
            </w:r>
          </w:p>
          <w:p w14:paraId="6BEAE56C" w14:textId="3A612BDA" w:rsidR="00BA1EA9" w:rsidRPr="008C6FA5" w:rsidRDefault="00DD683E" w:rsidP="00DD683E">
            <w:pPr>
              <w:spacing w:line="240" w:lineRule="exact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1-3</w:t>
            </w:r>
            <w:r w:rsidR="00436282">
              <w:rPr>
                <w:rFonts w:hint="eastAsia"/>
                <w:sz w:val="22"/>
              </w:rPr>
              <w:t>消費者的權益保</w:t>
            </w:r>
            <w:r w:rsidR="000522C0">
              <w:rPr>
                <w:rFonts w:hint="eastAsia"/>
                <w:sz w:val="22"/>
              </w:rPr>
              <w:t>障</w:t>
            </w:r>
          </w:p>
        </w:tc>
        <w:tc>
          <w:tcPr>
            <w:tcW w:w="62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70465D" w14:textId="6B5659AB" w:rsidR="00BA1EA9" w:rsidRPr="00007448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482771" w14:textId="41CBC4D3" w:rsidR="00BA1EA9" w:rsidRPr="00794414" w:rsidRDefault="00436282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183F05">
              <w:rPr>
                <w:sz w:val="20"/>
                <w:szCs w:val="20"/>
              </w:rPr>
              <w:t>2,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183F05">
              <w:rPr>
                <w:sz w:val="20"/>
                <w:szCs w:val="20"/>
              </w:rPr>
              <w:t>,</w:t>
            </w:r>
            <w:r w:rsidRPr="00183F05"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258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61DE2BB" w14:textId="77777777" w:rsidR="00BA1EA9" w:rsidRPr="00112DFA" w:rsidRDefault="00BA1EA9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國七健康檢查</w:t>
            </w:r>
          </w:p>
          <w:p w14:paraId="3390011E" w14:textId="77777777" w:rsidR="00BA1EA9" w:rsidRPr="00112DFA" w:rsidRDefault="00BA1EA9" w:rsidP="005564D0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1</w:t>
            </w:r>
            <w:r w:rsidRPr="00112DFA">
              <w:rPr>
                <w:rFonts w:ascii="標楷體" w:hAnsi="標楷體" w:cs="標楷體"/>
                <w:sz w:val="20"/>
                <w:szCs w:val="20"/>
                <w:bdr w:val="single" w:sz="4" w:space="0" w:color="auto"/>
                <w:shd w:val="clear" w:color="auto" w:fill="FFFFFF"/>
              </w:rPr>
              <w:t>6</w:t>
            </w:r>
            <w:r w:rsidRPr="00112DFA">
              <w:rPr>
                <w:rFonts w:ascii="標楷體" w:hAnsi="標楷體" w:cs="標楷體" w:hint="eastAsia"/>
                <w:sz w:val="20"/>
                <w:szCs w:val="20"/>
                <w:shd w:val="clear" w:color="auto" w:fill="FFFFFF"/>
              </w:rPr>
              <w:t xml:space="preserve"> 9:21-10:00防災演</w:t>
            </w:r>
            <w:r w:rsidRPr="00112DFA">
              <w:rPr>
                <w:rFonts w:ascii="標楷體" w:hAnsi="標楷體" w:cs="標楷體"/>
                <w:sz w:val="20"/>
                <w:szCs w:val="20"/>
                <w:shd w:val="clear" w:color="auto" w:fill="FFFFFF"/>
              </w:rPr>
              <w:t>練預演</w:t>
            </w:r>
          </w:p>
          <w:p w14:paraId="3687A5EE" w14:textId="77777777" w:rsidR="00BA1EA9" w:rsidRPr="00112DFA" w:rsidRDefault="00BA1EA9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國九畢業旅行</w:t>
            </w:r>
          </w:p>
          <w:p w14:paraId="0CF560A0" w14:textId="77777777" w:rsidR="00BA1EA9" w:rsidRPr="00A31308" w:rsidRDefault="00BA1EA9" w:rsidP="005564D0">
            <w:pPr>
              <w:widowControl/>
              <w:snapToGrid w:val="0"/>
              <w:spacing w:line="0" w:lineRule="atLeast"/>
              <w:ind w:left="280" w:hangingChars="140" w:hanging="280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學校日</w:t>
            </w:r>
          </w:p>
        </w:tc>
      </w:tr>
      <w:tr w:rsidR="00BA1EA9" w:rsidRPr="00794414" w14:paraId="157AE8D7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B05582" w14:textId="77777777" w:rsidR="00BA1EA9" w:rsidRPr="00794414" w:rsidRDefault="00BA1EA9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625" w14:textId="77777777" w:rsidR="00BA1EA9" w:rsidRPr="00794414" w:rsidRDefault="00BA1EA9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A2DBB8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F71C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BE222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20F2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C1A7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E00F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488BA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2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527DA" w14:textId="77777777" w:rsidR="00BA1EA9" w:rsidRDefault="000522C0" w:rsidP="00E315C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【第二章】</w:t>
            </w:r>
          </w:p>
          <w:p w14:paraId="32280BF0" w14:textId="77777777" w:rsidR="000522C0" w:rsidRDefault="000522C0" w:rsidP="000522C0">
            <w:pPr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2-1</w:t>
            </w:r>
            <w:r>
              <w:rPr>
                <w:rFonts w:hint="eastAsia"/>
                <w:sz w:val="22"/>
              </w:rPr>
              <w:t>生產行為</w:t>
            </w:r>
          </w:p>
          <w:p w14:paraId="5DFE02E9" w14:textId="455EB1AE" w:rsidR="000522C0" w:rsidRPr="008C6FA5" w:rsidRDefault="000522C0" w:rsidP="000522C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2-2</w:t>
            </w:r>
            <w:r>
              <w:rPr>
                <w:rFonts w:hint="eastAsia"/>
                <w:sz w:val="22"/>
              </w:rPr>
              <w:t>生產者的選擇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9F73" w14:textId="7CA65826" w:rsidR="00BA1EA9" w:rsidRPr="00007448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F3D0" w14:textId="3CDC1533" w:rsidR="00BA1EA9" w:rsidRPr="00794414" w:rsidRDefault="00436282" w:rsidP="005564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756846" w14:textId="77777777" w:rsidR="00BA1EA9" w:rsidRPr="00112DFA" w:rsidRDefault="00BA1EA9" w:rsidP="005564D0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國九學長姐讀書經驗分享</w:t>
            </w:r>
          </w:p>
          <w:p w14:paraId="4C2E2CFB" w14:textId="77777777" w:rsidR="00BA1EA9" w:rsidRPr="00112DFA" w:rsidRDefault="00BA1EA9" w:rsidP="005564D0">
            <w:pPr>
              <w:widowControl/>
              <w:adjustRightInd w:val="0"/>
              <w:snapToGrid w:val="0"/>
              <w:ind w:left="376" w:hangingChars="188" w:hanging="376"/>
              <w:jc w:val="both"/>
              <w:rPr>
                <w:rFonts w:ascii="標楷體" w:hAnsi="標楷體"/>
                <w:sz w:val="20"/>
                <w:szCs w:val="20"/>
                <w:shd w:val="clear" w:color="auto" w:fill="FFFFFF"/>
              </w:rPr>
            </w:pPr>
            <w:r w:rsidRPr="00112DFA"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  <w:t>25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國七智力測驗補測</w:t>
            </w:r>
          </w:p>
          <w:p w14:paraId="22807439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優良生自我介紹</w:t>
            </w:r>
          </w:p>
          <w:p w14:paraId="34F77CC9" w14:textId="77777777" w:rsidR="00BA1EA9" w:rsidRPr="00112DFA" w:rsidRDefault="00BA1EA9" w:rsidP="005564D0">
            <w:pPr>
              <w:widowControl/>
              <w:snapToGrid w:val="0"/>
              <w:spacing w:line="0" w:lineRule="atLeast"/>
              <w:ind w:left="376" w:hangingChars="188" w:hanging="376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  <w:shd w:val="clear" w:color="auto" w:fill="FFFFFF"/>
              </w:rPr>
              <w:t>26</w:t>
            </w:r>
            <w:r w:rsidRPr="00112DFA">
              <w:rPr>
                <w:rFonts w:ascii="標楷體" w:hAnsi="標楷體" w:hint="eastAsia"/>
                <w:sz w:val="20"/>
                <w:szCs w:val="20"/>
                <w:shd w:val="clear" w:color="auto" w:fill="FFFFFF"/>
              </w:rPr>
              <w:t>補10/2上班上課</w:t>
            </w:r>
          </w:p>
        </w:tc>
      </w:tr>
      <w:tr w:rsidR="00BA1EA9" w:rsidRPr="00794414" w14:paraId="1C8ECDBF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7432DF7" w14:textId="77777777" w:rsidR="00BA1EA9" w:rsidRPr="00794414" w:rsidRDefault="00BA1EA9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471680" w14:textId="77777777" w:rsidR="00BA1EA9" w:rsidRPr="00794414" w:rsidRDefault="00BA1EA9" w:rsidP="005564D0">
            <w:pPr>
              <w:spacing w:line="300" w:lineRule="exact"/>
              <w:jc w:val="center"/>
              <w:rPr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D370810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264E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45AA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487F7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4A0D64A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499A43" w14:textId="77777777" w:rsidR="00BA1EA9" w:rsidRPr="00794414" w:rsidRDefault="00BA1EA9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7B00430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2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2FDD1C" w14:textId="77777777" w:rsidR="000522C0" w:rsidRDefault="000522C0" w:rsidP="000522C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【第二章】</w:t>
            </w:r>
          </w:p>
          <w:p w14:paraId="569D650D" w14:textId="2F9CD520" w:rsidR="00BA1EA9" w:rsidRPr="008C6FA5" w:rsidRDefault="000522C0" w:rsidP="00DE3E23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2-3</w:t>
            </w:r>
            <w:r>
              <w:rPr>
                <w:rFonts w:hint="eastAsia"/>
                <w:sz w:val="22"/>
              </w:rPr>
              <w:t>生產的目的是獲取利潤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3A85BA" w14:textId="6A2813D6" w:rsidR="00BA1EA9" w:rsidRPr="00794414" w:rsidRDefault="00BA1EA9" w:rsidP="005564D0">
            <w:pPr>
              <w:snapToGrid w:val="0"/>
              <w:spacing w:line="0" w:lineRule="atLeast"/>
              <w:ind w:leftChars="-1" w:left="-2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2920E4" w14:textId="7AED845B" w:rsidR="00BA1EA9" w:rsidRPr="00794414" w:rsidRDefault="007D4C8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051FC6" w:rsidRPr="00183F05">
              <w:rPr>
                <w:rFonts w:hint="eastAsia"/>
                <w:sz w:val="20"/>
                <w:szCs w:val="20"/>
              </w:rPr>
              <w:t>,15</w:t>
            </w:r>
          </w:p>
        </w:tc>
        <w:tc>
          <w:tcPr>
            <w:tcW w:w="258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BDF8918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14:paraId="599B3562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教師節</w:t>
            </w:r>
          </w:p>
          <w:p w14:paraId="325BDE5F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國八女生HPV接種</w:t>
            </w:r>
          </w:p>
          <w:p w14:paraId="096EC053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14:paraId="78D4F382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調整放假</w:t>
            </w:r>
          </w:p>
        </w:tc>
      </w:tr>
      <w:tr w:rsidR="00BA1EA9" w:rsidRPr="00794414" w14:paraId="7CE14C79" w14:textId="77777777" w:rsidTr="00E41EB8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D77D442" w14:textId="77777777" w:rsidR="00BA1EA9" w:rsidRPr="00794414" w:rsidRDefault="00BA1EA9" w:rsidP="005564D0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</w:p>
          <w:p w14:paraId="6916A078" w14:textId="77777777" w:rsidR="00BA1EA9" w:rsidRPr="00794414" w:rsidRDefault="00BA1EA9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14:paraId="24171A26" w14:textId="77777777" w:rsidR="00BA1EA9" w:rsidRPr="00794414" w:rsidRDefault="00BA1EA9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52F5A1" w14:textId="77777777" w:rsidR="00BA1EA9" w:rsidRPr="00794414" w:rsidRDefault="00BA1EA9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7AA5E273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D4220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E9247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0E80AA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ACF8D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A92D3E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3394EE7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47356A" w14:textId="77777777" w:rsidR="000522C0" w:rsidRDefault="000522C0" w:rsidP="000522C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【第二章】</w:t>
            </w:r>
          </w:p>
          <w:p w14:paraId="7894FAA3" w14:textId="6ED90450" w:rsidR="00BA1EA9" w:rsidRPr="008C6FA5" w:rsidRDefault="000522C0" w:rsidP="000522C0">
            <w:pPr>
              <w:snapToGrid w:val="0"/>
              <w:spacing w:line="0" w:lineRule="atLeast"/>
              <w:ind w:leftChars="-11" w:left="-26" w:firstLineChars="11" w:firstLine="24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2-3</w:t>
            </w:r>
            <w:r>
              <w:rPr>
                <w:rFonts w:hint="eastAsia"/>
                <w:sz w:val="22"/>
              </w:rPr>
              <w:t>生產的目的是獲取利潤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602FD6" w14:textId="7B73900A" w:rsidR="00BA1EA9" w:rsidRPr="00794414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17D885" w14:textId="44342816" w:rsidR="00BA1EA9" w:rsidRPr="00794414" w:rsidRDefault="007D4C89" w:rsidP="005564D0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="00BA1EA9" w:rsidRPr="00183F05">
              <w:rPr>
                <w:rFonts w:hint="eastAsia"/>
                <w:sz w:val="20"/>
                <w:szCs w:val="20"/>
              </w:rPr>
              <w:t>,15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4DA2D80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14:paraId="31105068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國七尿液複篩</w:t>
            </w:r>
          </w:p>
          <w:p w14:paraId="59E97581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補行放假</w:t>
            </w:r>
          </w:p>
          <w:p w14:paraId="6C4DB9E4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</w:tc>
      </w:tr>
      <w:tr w:rsidR="00BA1EA9" w:rsidRPr="00794414" w14:paraId="321DA104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3FA67B" w14:textId="77777777" w:rsidR="00BA1EA9" w:rsidRPr="00794414" w:rsidRDefault="00BA1EA9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583" w14:textId="77777777" w:rsidR="00BA1EA9" w:rsidRPr="00794414" w:rsidRDefault="00BA1EA9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FF44A7C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6438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384C6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5DE5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3FC59" w14:textId="77777777" w:rsidR="00BA1EA9" w:rsidRPr="00634661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4BA39" w14:textId="77777777" w:rsidR="00BA1EA9" w:rsidRPr="00634661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438F905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745DA89" w14:textId="67D03102" w:rsidR="0077252D" w:rsidRDefault="0077252D" w:rsidP="00B448A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1）段考</w:t>
            </w:r>
          </w:p>
          <w:p w14:paraId="05DE8398" w14:textId="3EB1E3FC" w:rsidR="00F675D7" w:rsidRDefault="0077252D" w:rsidP="0077252D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2）</w:t>
            </w:r>
            <w:r w:rsidR="00F675D7">
              <w:rPr>
                <w:rFonts w:ascii="標楷體" w:hAnsi="標楷體" w:hint="eastAsia"/>
                <w:sz w:val="22"/>
                <w:szCs w:val="22"/>
              </w:rPr>
              <w:t>【第三章】3-1經濟活動循環</w:t>
            </w:r>
          </w:p>
          <w:p w14:paraId="28B60644" w14:textId="2AF520E7" w:rsidR="00F675D7" w:rsidRPr="008C6FA5" w:rsidRDefault="00F675D7" w:rsidP="00B448AA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1B232F" w14:textId="03B9DE76" w:rsidR="00BA1EA9" w:rsidRPr="00007448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1C307" w14:textId="44CCAAD8" w:rsidR="00BA1EA9" w:rsidRPr="00794414" w:rsidRDefault="007D4C8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 w:rsidRPr="00183F05">
              <w:rPr>
                <w:rFonts w:hint="eastAsia"/>
                <w:sz w:val="20"/>
                <w:szCs w:val="20"/>
              </w:rPr>
              <w:t>,15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043AE2B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12-13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第1次期中考</w:t>
            </w:r>
          </w:p>
          <w:p w14:paraId="1F7DA487" w14:textId="77777777" w:rsidR="00BA1EA9" w:rsidRPr="00112DFA" w:rsidRDefault="00BA1EA9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-11/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臺北市音樂比賽</w:t>
            </w:r>
          </w:p>
        </w:tc>
      </w:tr>
      <w:tr w:rsidR="00BA1EA9" w:rsidRPr="00794414" w14:paraId="66163EDC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B6E55B" w14:textId="77777777" w:rsidR="00BA1EA9" w:rsidRPr="00794414" w:rsidRDefault="00BA1EA9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991CD" w14:textId="77777777" w:rsidR="00BA1EA9" w:rsidRPr="00794414" w:rsidRDefault="00BA1EA9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CAB32B9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5C775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D535" w14:textId="77777777" w:rsidR="00BA1EA9" w:rsidRPr="00A81E5F" w:rsidRDefault="00BA1EA9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D15EB" w14:textId="77777777" w:rsidR="00BA1EA9" w:rsidRPr="00A81E5F" w:rsidRDefault="00BA1EA9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FC7FC7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8CAC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877416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B7D1C0C" w14:textId="77777777" w:rsidR="00BA1EA9" w:rsidRPr="00794414" w:rsidRDefault="00BA1EA9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24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55C6977" w14:textId="77777777" w:rsidR="00F675D7" w:rsidRDefault="00F675D7" w:rsidP="00F675D7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【第三章】</w:t>
            </w:r>
          </w:p>
          <w:p w14:paraId="1546ABFC" w14:textId="77777777" w:rsidR="00F675D7" w:rsidRDefault="00F675D7" w:rsidP="00F675D7">
            <w:pPr>
              <w:spacing w:line="320" w:lineRule="exac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3-1經濟活動循環</w:t>
            </w:r>
          </w:p>
          <w:p w14:paraId="24496938" w14:textId="2F5644B0" w:rsidR="008954E1" w:rsidRDefault="008954E1" w:rsidP="00F675D7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3-2市場機能</w:t>
            </w:r>
          </w:p>
          <w:p w14:paraId="69A9F111" w14:textId="54F6A673" w:rsidR="00BA1EA9" w:rsidRPr="008C6FA5" w:rsidRDefault="00BA1EA9" w:rsidP="00C2784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7920AEB" w14:textId="20A94902" w:rsidR="00BA1EA9" w:rsidRPr="00794414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B9A8DE" w14:textId="5173808E" w:rsidR="00BA1EA9" w:rsidRPr="00AB11B9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  <w:r w:rsidR="007D4C89" w:rsidRPr="00183F05">
              <w:rPr>
                <w:rFonts w:hint="eastAsia"/>
                <w:sz w:val="20"/>
                <w:szCs w:val="20"/>
              </w:rPr>
              <w:t>,15</w:t>
            </w:r>
          </w:p>
        </w:tc>
        <w:tc>
          <w:tcPr>
            <w:tcW w:w="2585" w:type="dxa"/>
            <w:tcBorders>
              <w:left w:val="single" w:sz="2" w:space="0" w:color="auto"/>
              <w:right w:val="single" w:sz="18" w:space="0" w:color="auto"/>
            </w:tcBorders>
          </w:tcPr>
          <w:p w14:paraId="05904224" w14:textId="77777777" w:rsidR="00BA1EA9" w:rsidRPr="00112DFA" w:rsidRDefault="00BA1EA9" w:rsidP="00BD4B1F">
            <w:pPr>
              <w:adjustRightInd w:val="0"/>
              <w:snapToGrid w:val="0"/>
              <w:jc w:val="both"/>
              <w:rPr>
                <w:rFonts w:ascii="標楷體" w:hAnsi="標楷體" w:cs="BiauKai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19-23</w:t>
            </w:r>
            <w:r w:rsidRPr="00112DFA">
              <w:rPr>
                <w:rFonts w:ascii="標楷體" w:hAnsi="標楷體" w:hint="eastAsia"/>
                <w:spacing w:val="-10"/>
                <w:sz w:val="20"/>
                <w:szCs w:val="20"/>
              </w:rPr>
              <w:t>期中教學研究會週</w:t>
            </w:r>
          </w:p>
          <w:p w14:paraId="0A460B5D" w14:textId="77777777" w:rsidR="00BA1EA9" w:rsidRPr="00112DFA" w:rsidRDefault="00BA1EA9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田徑單項計時決賽</w:t>
            </w:r>
          </w:p>
          <w:p w14:paraId="3C2EAFAC" w14:textId="77777777" w:rsidR="00BA1EA9" w:rsidRPr="00A31308" w:rsidRDefault="00BA1EA9" w:rsidP="005564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</w:p>
        </w:tc>
      </w:tr>
      <w:tr w:rsidR="00E41EB8" w:rsidRPr="00794414" w14:paraId="1E3FA8C6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E7674E8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FD335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5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065385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0928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1654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6358" w14:textId="77777777" w:rsidR="00E41EB8" w:rsidRPr="00634661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DDBE" w14:textId="77777777" w:rsidR="00E41EB8" w:rsidRPr="00634661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729366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708D6D91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2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6F7407" w14:textId="5F98990E" w:rsidR="00E41EB8" w:rsidRDefault="00E41EB8" w:rsidP="00F675D7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【第三章】</w:t>
            </w:r>
          </w:p>
          <w:p w14:paraId="5F89EC98" w14:textId="77777777" w:rsidR="00E41EB8" w:rsidRDefault="00E41EB8" w:rsidP="008954E1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3-3經濟制度</w:t>
            </w:r>
          </w:p>
          <w:p w14:paraId="7CB158BF" w14:textId="494668F9" w:rsidR="00E41EB8" w:rsidRPr="008C6FA5" w:rsidRDefault="00E41EB8" w:rsidP="008954E1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3-4貨幣的演進與價值</w:t>
            </w:r>
          </w:p>
        </w:tc>
        <w:tc>
          <w:tcPr>
            <w:tcW w:w="62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A68801" w14:textId="6F2B200E" w:rsidR="00E41EB8" w:rsidRPr="00EE7CE9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BC6881" w14:textId="5E4560B7" w:rsidR="00E41EB8" w:rsidRPr="00902C2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3</w:t>
            </w:r>
            <w:r>
              <w:rPr>
                <w:rFonts w:ascii="標楷體" w:hAnsi="標楷體"/>
                <w:spacing w:val="-20"/>
                <w:sz w:val="20"/>
                <w:szCs w:val="20"/>
              </w:rPr>
              <w:t>,</w:t>
            </w:r>
            <w:r>
              <w:rPr>
                <w:rFonts w:ascii="標楷體" w:hAnsi="標楷體" w:hint="eastAsia"/>
                <w:spacing w:val="-20"/>
                <w:sz w:val="20"/>
                <w:szCs w:val="20"/>
              </w:rPr>
              <w:t>4</w:t>
            </w:r>
          </w:p>
        </w:tc>
        <w:tc>
          <w:tcPr>
            <w:tcW w:w="258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401E40B" w14:textId="77777777" w:rsidR="00E41EB8" w:rsidRPr="00BD4B1F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 w:cs="BiauKai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26-30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公開授課週</w:t>
            </w:r>
          </w:p>
          <w:p w14:paraId="67966943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14:paraId="1051256E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  <w:p w14:paraId="1415AAA1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校內科展報名截止</w:t>
            </w:r>
          </w:p>
        </w:tc>
      </w:tr>
      <w:tr w:rsidR="00E41EB8" w:rsidRPr="00794414" w14:paraId="4E0549FF" w14:textId="77777777" w:rsidTr="00E41EB8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B3A75F2" w14:textId="77777777" w:rsidR="00E41EB8" w:rsidRPr="00794414" w:rsidRDefault="00E41EB8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14:paraId="5CCB795D" w14:textId="77777777" w:rsidR="00E41EB8" w:rsidRPr="00794414" w:rsidRDefault="00E41EB8" w:rsidP="005564D0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14:paraId="04FBC453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47F8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180C831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C423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3F5F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CC06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3B19C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86B0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8DFAF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00169B" w14:textId="77777777" w:rsidR="00E41EB8" w:rsidRDefault="00E41EB8" w:rsidP="008954E1">
            <w:pPr>
              <w:snapToGrid w:val="0"/>
              <w:spacing w:line="0" w:lineRule="atLeas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【第四章】</w:t>
            </w:r>
          </w:p>
          <w:p w14:paraId="7C348E97" w14:textId="276FFCCB" w:rsidR="00E41EB8" w:rsidRDefault="00E41EB8" w:rsidP="008954E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4-1</w:t>
            </w:r>
            <w:r>
              <w:rPr>
                <w:rFonts w:hint="eastAsia"/>
                <w:sz w:val="22"/>
              </w:rPr>
              <w:t>絕對利益與比較利益</w:t>
            </w:r>
          </w:p>
          <w:p w14:paraId="045A1CF0" w14:textId="636CC9E3" w:rsidR="00E41EB8" w:rsidRPr="008C6FA5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14C6EE" w14:textId="28A20CA7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206498" w14:textId="08829782" w:rsidR="00E41EB8" w:rsidRPr="00794414" w:rsidRDefault="00610E0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pacing w:val="-20"/>
                <w:sz w:val="20"/>
                <w:szCs w:val="20"/>
              </w:rPr>
              <w:t>4,1</w:t>
            </w:r>
            <w:r w:rsidR="00737476">
              <w:rPr>
                <w:rFonts w:ascii="標楷體" w:hAnsi="標楷體"/>
                <w:spacing w:val="-20"/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5DBFBD4F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 xml:space="preserve"> 57週年校慶預演</w:t>
            </w:r>
          </w:p>
          <w:p w14:paraId="1FCE7257" w14:textId="77777777" w:rsidR="00E41EB8" w:rsidRPr="00112DFA" w:rsidRDefault="00E41EB8" w:rsidP="005564D0">
            <w:pPr>
              <w:snapToGrid w:val="0"/>
              <w:spacing w:line="0" w:lineRule="atLeast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57週年校慶暨園遊會、班際大隊接力決賽</w:t>
            </w:r>
          </w:p>
        </w:tc>
      </w:tr>
      <w:tr w:rsidR="00E41EB8" w:rsidRPr="00794414" w14:paraId="56757063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F4A609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7E6A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14:paraId="16086581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B2AB3CB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4059DA" w14:textId="77777777" w:rsidR="00E41EB8" w:rsidRPr="007C79BD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B147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A34B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95E6B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1779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3C94650" w14:textId="77777777" w:rsidR="00E41EB8" w:rsidRPr="007C79BD" w:rsidRDefault="00E41EB8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D0A58E" w14:textId="77777777" w:rsidR="00E41EB8" w:rsidRDefault="00E41EB8" w:rsidP="008954E1">
            <w:pPr>
              <w:snapToGrid w:val="0"/>
              <w:spacing w:line="0" w:lineRule="atLeas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【第四章】</w:t>
            </w:r>
          </w:p>
          <w:p w14:paraId="0F6C2DDA" w14:textId="77777777" w:rsidR="00E41EB8" w:rsidRDefault="00E41EB8" w:rsidP="008954E1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4-1</w:t>
            </w:r>
            <w:r>
              <w:rPr>
                <w:rFonts w:hint="eastAsia"/>
                <w:sz w:val="22"/>
              </w:rPr>
              <w:t>絕對利益與比較利益</w:t>
            </w:r>
          </w:p>
          <w:p w14:paraId="6B9B3E3B" w14:textId="717D149D" w:rsidR="00E41EB8" w:rsidRPr="008C6FA5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8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AF4F1A" w14:textId="205D03F1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97A610E" w14:textId="7F5C5CCA" w:rsidR="00E41EB8" w:rsidRPr="00794414" w:rsidRDefault="00610E0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pacing w:val="-20"/>
                <w:sz w:val="20"/>
                <w:szCs w:val="20"/>
              </w:rPr>
              <w:t>4,1</w:t>
            </w:r>
            <w:r w:rsidR="00737476">
              <w:rPr>
                <w:rFonts w:ascii="標楷體" w:hAnsi="標楷體"/>
                <w:spacing w:val="-20"/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6EA09F0" w14:textId="77777777" w:rsidR="00E41EB8" w:rsidRPr="00112DFA" w:rsidRDefault="00E41EB8" w:rsidP="005564D0">
            <w:pPr>
              <w:adjustRightInd w:val="0"/>
              <w:snapToGrid w:val="0"/>
              <w:ind w:left="92" w:hangingChars="46" w:hanging="92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14:paraId="4B8C0A56" w14:textId="77777777" w:rsidR="00E41EB8" w:rsidRPr="00112DFA" w:rsidRDefault="00E41EB8" w:rsidP="00BD4B1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專任老師座談會</w:t>
            </w:r>
          </w:p>
        </w:tc>
      </w:tr>
      <w:tr w:rsidR="00E41EB8" w:rsidRPr="00794414" w14:paraId="5AA5A699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2657C6C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21B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14:paraId="0CEBDDDA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FAAB814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C6D5" w14:textId="77777777" w:rsidR="00E41EB8" w:rsidRPr="00044413" w:rsidRDefault="00E41EB8" w:rsidP="005564D0">
            <w:pPr>
              <w:jc w:val="center"/>
              <w:rPr>
                <w:color w:val="FF0000"/>
                <w:sz w:val="20"/>
                <w:szCs w:val="20"/>
              </w:rPr>
            </w:pPr>
            <w:r w:rsidRPr="00840B6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C4FA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7E5D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A3ED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EBBC1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2D589F2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2F23DA" w14:textId="2E7400B2" w:rsidR="00E41EB8" w:rsidRDefault="00E41EB8" w:rsidP="008954E1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【第四章】</w:t>
            </w:r>
          </w:p>
          <w:p w14:paraId="2519D08C" w14:textId="5394C2FC" w:rsidR="00E41EB8" w:rsidRPr="008954E1" w:rsidRDefault="00E41EB8" w:rsidP="008954E1">
            <w:pPr>
              <w:spacing w:line="32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4-2</w:t>
            </w:r>
            <w:r>
              <w:rPr>
                <w:rFonts w:hint="eastAsia"/>
                <w:sz w:val="22"/>
              </w:rPr>
              <w:t>國際分工與貿易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625736" w14:textId="3491A924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B88FFA" w14:textId="396FBA7B" w:rsidR="00E41EB8" w:rsidRPr="00794414" w:rsidRDefault="00610E0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pacing w:val="-20"/>
                <w:sz w:val="20"/>
                <w:szCs w:val="20"/>
              </w:rPr>
              <w:t>4,1</w:t>
            </w:r>
            <w:r w:rsidR="00737476">
              <w:rPr>
                <w:rFonts w:ascii="標楷體" w:hAnsi="標楷體"/>
                <w:spacing w:val="-20"/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878501A" w14:textId="77777777" w:rsidR="00E41EB8" w:rsidRPr="00BD4B1F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6</w:t>
            </w:r>
            <w:r w:rsidRPr="00112DFA">
              <w:rPr>
                <w:rFonts w:ascii="標楷體" w:hAnsi="標楷體"/>
                <w:bCs/>
                <w:sz w:val="20"/>
                <w:szCs w:val="20"/>
                <w:bdr w:val="single" w:sz="4" w:space="0" w:color="auto"/>
              </w:rPr>
              <w:t>-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bCs/>
                <w:sz w:val="20"/>
                <w:szCs w:val="20"/>
              </w:rPr>
              <w:t>國語文競賽週</w:t>
            </w:r>
          </w:p>
        </w:tc>
      </w:tr>
      <w:tr w:rsidR="00E41EB8" w:rsidRPr="00794414" w14:paraId="17DFD704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FF51B6B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9790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14:paraId="6BA831EC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E9016EF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8D63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0282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EC27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4D1E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42D2B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AD5D072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BDA50D5" w14:textId="3365B25C" w:rsidR="00E41EB8" w:rsidRDefault="00E41EB8" w:rsidP="000522C0">
            <w:pPr>
              <w:spacing w:line="32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【第四章】</w:t>
            </w:r>
          </w:p>
          <w:p w14:paraId="47AA68C6" w14:textId="715BC182" w:rsidR="00E41EB8" w:rsidRPr="008C6FA5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4-3</w:t>
            </w:r>
            <w:r>
              <w:rPr>
                <w:rFonts w:hint="eastAsia"/>
                <w:sz w:val="22"/>
              </w:rPr>
              <w:t>國際貿易與外匯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825915" w14:textId="681B9907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A05CB5" w14:textId="714DE57C" w:rsidR="00E41EB8" w:rsidRPr="00794414" w:rsidRDefault="00610E02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pacing w:val="-20"/>
                <w:sz w:val="20"/>
                <w:szCs w:val="20"/>
              </w:rPr>
              <w:t>4,1</w:t>
            </w:r>
            <w:r w:rsidR="00737476">
              <w:rPr>
                <w:rFonts w:ascii="標楷體" w:hAnsi="標楷體"/>
                <w:spacing w:val="-20"/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111831E" w14:textId="77777777" w:rsidR="00E41EB8" w:rsidRPr="00112DFA" w:rsidRDefault="00E41EB8" w:rsidP="005564D0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</w:p>
        </w:tc>
      </w:tr>
      <w:tr w:rsidR="00E41EB8" w:rsidRPr="00794414" w14:paraId="33FB7EEB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1486204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DCDA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14:paraId="76F96B86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9EFCF2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5AC720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F018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778C" w14:textId="77777777" w:rsidR="00E41EB8" w:rsidRPr="00EC2D66" w:rsidRDefault="00E41EB8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F23DA" w14:textId="77777777" w:rsidR="00E41EB8" w:rsidRPr="00EC2D66" w:rsidRDefault="00E41EB8" w:rsidP="005564D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54E8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BB94C15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2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01FFE56A" w14:textId="0E186DA0" w:rsidR="00E41EB8" w:rsidRPr="0077252D" w:rsidRDefault="00E41EB8" w:rsidP="0077252D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</w:t>
            </w:r>
            <w:r>
              <w:rPr>
                <w:rFonts w:ascii="標楷體" w:hAnsi="標楷體"/>
                <w:sz w:val="22"/>
                <w:szCs w:val="22"/>
              </w:rPr>
              <w:t>)</w:t>
            </w:r>
            <w:r w:rsidRPr="0077252D">
              <w:rPr>
                <w:rFonts w:ascii="標楷體" w:hAnsi="標楷體" w:hint="eastAsia"/>
                <w:sz w:val="22"/>
                <w:szCs w:val="22"/>
              </w:rPr>
              <w:t>段考</w:t>
            </w:r>
          </w:p>
          <w:p w14:paraId="5EA88896" w14:textId="4DDE7CCE" w:rsidR="00E41EB8" w:rsidRPr="0077252D" w:rsidRDefault="00E41EB8" w:rsidP="0077252D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/>
                <w:sz w:val="22"/>
                <w:szCs w:val="22"/>
              </w:rPr>
              <w:t>2)</w:t>
            </w:r>
            <w:r w:rsidRPr="0077252D">
              <w:rPr>
                <w:rFonts w:ascii="標楷體" w:hAnsi="標楷體" w:hint="eastAsia"/>
                <w:sz w:val="22"/>
                <w:szCs w:val="22"/>
              </w:rPr>
              <w:t>【第五章】5-1就業與職業倫理</w:t>
            </w:r>
          </w:p>
        </w:tc>
        <w:tc>
          <w:tcPr>
            <w:tcW w:w="62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8CBCDC" w14:textId="556FC976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35F9A5" w14:textId="0A448A05" w:rsidR="00E41EB8" w:rsidRPr="00794414" w:rsidRDefault="00737476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20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/>
                <w:sz w:val="20"/>
                <w:szCs w:val="20"/>
              </w:rPr>
              <w:t>1</w:t>
            </w:r>
            <w:r w:rsidR="00E41EB8">
              <w:rPr>
                <w:rFonts w:ascii="標楷體" w:hAnsi="標楷體"/>
                <w:sz w:val="20"/>
                <w:szCs w:val="20"/>
              </w:rPr>
              <w:t>,</w:t>
            </w:r>
            <w:r>
              <w:rPr>
                <w:rFonts w:ascii="標楷體" w:hAnsi="標楷體"/>
                <w:sz w:val="20"/>
                <w:szCs w:val="20"/>
              </w:rPr>
              <w:t>15</w:t>
            </w:r>
          </w:p>
        </w:tc>
        <w:tc>
          <w:tcPr>
            <w:tcW w:w="258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DB711D9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2-3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第2次期中考</w:t>
            </w:r>
          </w:p>
          <w:p w14:paraId="233499C2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112DFA">
              <w:rPr>
                <w:rFonts w:ascii="標楷體" w:hAnsi="標楷體" w:cs="Gungsuh" w:hint="eastAsia"/>
                <w:sz w:val="20"/>
                <w:szCs w:val="20"/>
                <w:bdr w:val="single" w:sz="4" w:space="0" w:color="auto"/>
              </w:rPr>
              <w:t>3</w:t>
            </w:r>
            <w:r w:rsidRPr="00112DFA">
              <w:rPr>
                <w:rFonts w:ascii="標楷體" w:hAnsi="標楷體" w:cs="BiauKai"/>
                <w:sz w:val="20"/>
                <w:szCs w:val="20"/>
              </w:rPr>
              <w:t>國八社區職群參訪活動</w:t>
            </w:r>
          </w:p>
        </w:tc>
      </w:tr>
      <w:tr w:rsidR="00E41EB8" w:rsidRPr="00794414" w14:paraId="4C4AEE65" w14:textId="77777777" w:rsidTr="00E41EB8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40D63C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14:paraId="1C67A5F9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14:paraId="4F5703B1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8D05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14:paraId="196FCBFD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F17436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82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B6D7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0216" w14:textId="77777777" w:rsidR="00E41EB8" w:rsidRPr="00EC2D66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F7BC" w14:textId="77777777" w:rsidR="00E41EB8" w:rsidRPr="00EC2D66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EB6F1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8FD3EFA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32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E5BFC" w14:textId="7A89D9C3" w:rsidR="00E41EB8" w:rsidRDefault="00E41EB8" w:rsidP="000522C0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 w:rsidRPr="0077252D">
              <w:rPr>
                <w:rFonts w:ascii="標楷體" w:hAnsi="標楷體" w:hint="eastAsia"/>
                <w:sz w:val="22"/>
                <w:szCs w:val="22"/>
              </w:rPr>
              <w:t>【第五章】</w:t>
            </w:r>
          </w:p>
          <w:p w14:paraId="2CF0BC43" w14:textId="77777777" w:rsidR="00E41EB8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5-1就業與職業倫理</w:t>
            </w:r>
          </w:p>
          <w:p w14:paraId="4665C760" w14:textId="1B159F8C" w:rsidR="00E41EB8" w:rsidRPr="001C2EB9" w:rsidRDefault="00E41EB8" w:rsidP="001C2EB9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5-2失業</w:t>
            </w:r>
          </w:p>
        </w:tc>
        <w:tc>
          <w:tcPr>
            <w:tcW w:w="62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9E7D73" w14:textId="3CDD08F2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3F7ADE" w14:textId="3825764E" w:rsidR="00E41EB8" w:rsidRPr="00794414" w:rsidRDefault="00737476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1,15</w:t>
            </w:r>
          </w:p>
        </w:tc>
        <w:tc>
          <w:tcPr>
            <w:tcW w:w="258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E598B88" w14:textId="77777777" w:rsidR="00E41EB8" w:rsidRPr="00BD4B1F" w:rsidRDefault="00E41EB8" w:rsidP="00BD4B1F">
            <w:pPr>
              <w:snapToGrid w:val="0"/>
              <w:spacing w:line="0" w:lineRule="atLeast"/>
              <w:ind w:left="116" w:hangingChars="58" w:hanging="116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BiauKai" w:hint="eastAsia"/>
                <w:sz w:val="20"/>
                <w:szCs w:val="20"/>
                <w:bdr w:val="single" w:sz="4" w:space="0" w:color="auto"/>
              </w:rPr>
              <w:t>7-11</w:t>
            </w:r>
            <w:r w:rsidRPr="00112DFA">
              <w:rPr>
                <w:rFonts w:ascii="標楷體" w:hAnsi="標楷體" w:cs="BiauKai" w:hint="eastAsia"/>
                <w:sz w:val="20"/>
                <w:szCs w:val="20"/>
              </w:rPr>
              <w:t>公開授課週</w:t>
            </w:r>
          </w:p>
        </w:tc>
      </w:tr>
      <w:tr w:rsidR="00E41EB8" w:rsidRPr="00794414" w14:paraId="0EEEDC9E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7A9F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F1C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14:paraId="10D18E00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414DE5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6375D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B736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76F1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0411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FE95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2165E18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BC1EB7" w14:textId="1D1732BE" w:rsidR="00E41EB8" w:rsidRDefault="00E41EB8" w:rsidP="00CE6F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【第五章】</w:t>
            </w:r>
          </w:p>
          <w:p w14:paraId="2F246888" w14:textId="3D30C32B" w:rsidR="00E41EB8" w:rsidRPr="008C6FA5" w:rsidRDefault="00E41EB8" w:rsidP="00CE6FD0">
            <w:pPr>
              <w:snapToGrid w:val="0"/>
              <w:spacing w:line="0" w:lineRule="atLeast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5-3家庭經濟規劃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CAEA86" w14:textId="5D972AA0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93DB3D" w14:textId="0361E45A" w:rsidR="00E41EB8" w:rsidRPr="009A2488" w:rsidRDefault="00737476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標楷體" w:hAnsi="標楷體"/>
                <w:spacing w:val="-12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,</w:t>
            </w: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標楷體" w:hAnsi="標楷體"/>
                <w:spacing w:val="-12"/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C4E94B8" w14:textId="77777777" w:rsidR="00E41EB8" w:rsidRPr="00112DFA" w:rsidRDefault="00E41EB8" w:rsidP="005564D0">
            <w:pPr>
              <w:spacing w:line="0" w:lineRule="atLeast"/>
              <w:rPr>
                <w:dstrike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14-1/8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班級共讀II</w:t>
            </w:r>
          </w:p>
          <w:p w14:paraId="3DAC1D5A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dstrike/>
                <w:sz w:val="20"/>
                <w:szCs w:val="20"/>
              </w:rPr>
            </w:pPr>
          </w:p>
        </w:tc>
      </w:tr>
      <w:tr w:rsidR="00E41EB8" w:rsidRPr="00794414" w14:paraId="06F68C0D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2417B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12B5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14:paraId="68C56984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6DDCE5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2545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715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0141" w14:textId="77777777" w:rsidR="00E41EB8" w:rsidRPr="00634661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DDF2B" w14:textId="77777777" w:rsidR="00E41EB8" w:rsidRPr="00634661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77C8B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0711A728" w14:textId="77777777" w:rsidR="00E41EB8" w:rsidRPr="008C733C" w:rsidRDefault="00E41EB8" w:rsidP="005564D0">
            <w:pPr>
              <w:jc w:val="center"/>
            </w:pPr>
            <w:r w:rsidRPr="00AA25FF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203609F" w14:textId="48CEF7D2" w:rsidR="00E41EB8" w:rsidRDefault="00E41EB8" w:rsidP="00CE6FD0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【第五章】</w:t>
            </w:r>
          </w:p>
          <w:p w14:paraId="4B466805" w14:textId="752FBDA3" w:rsidR="00E41EB8" w:rsidRPr="008C6FA5" w:rsidRDefault="00E41EB8" w:rsidP="00CE6F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5-4正確的理財觀念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7117463" w14:textId="5C4444E0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3AADB60" w14:textId="5D81F3AF" w:rsidR="00E41EB8" w:rsidRPr="00AB11B9" w:rsidRDefault="00737476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  <w:bdr w:val="single" w:sz="4" w:space="0" w:color="auto"/>
              </w:rPr>
            </w:pP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標楷體" w:hAnsi="標楷體"/>
                <w:spacing w:val="-12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,1</w:t>
            </w:r>
            <w:r>
              <w:rPr>
                <w:rFonts w:ascii="標楷體" w:hAnsi="標楷體"/>
                <w:spacing w:val="-12"/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CAEAA72" w14:textId="77777777" w:rsidR="00E41EB8" w:rsidRPr="00112DFA" w:rsidRDefault="00E41EB8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21-25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作業抽查週</w:t>
            </w:r>
          </w:p>
          <w:p w14:paraId="03CDB694" w14:textId="77777777" w:rsidR="00E41EB8" w:rsidRDefault="00E41EB8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國九第二次模擬考</w:t>
            </w:r>
          </w:p>
          <w:p w14:paraId="05E1F342" w14:textId="77777777" w:rsidR="00E41EB8" w:rsidRPr="00112DFA" w:rsidRDefault="00E41EB8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112DFA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22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國中課程核心小組會議</w:t>
            </w:r>
          </w:p>
          <w:p w14:paraId="483DD3E3" w14:textId="77777777" w:rsidR="00E41EB8" w:rsidRPr="00A31308" w:rsidRDefault="00E41EB8" w:rsidP="005564D0">
            <w:pPr>
              <w:snapToGrid w:val="0"/>
              <w:spacing w:line="0" w:lineRule="atLeast"/>
              <w:rPr>
                <w:rFonts w:ascii="標楷體" w:hAnsi="標楷體" w:cs="標楷體"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感飢日</w:t>
            </w:r>
          </w:p>
        </w:tc>
      </w:tr>
      <w:tr w:rsidR="00E41EB8" w:rsidRPr="00794414" w14:paraId="6FB4C659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7875E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10747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14:paraId="4140F85F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4853C96" w14:textId="77777777" w:rsidR="00E41EB8" w:rsidRPr="00794414" w:rsidRDefault="00E41EB8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2BCC" w14:textId="77777777" w:rsidR="00E41EB8" w:rsidRPr="00794414" w:rsidRDefault="00E41EB8" w:rsidP="005564D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FAC3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EF9E3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553449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14:paraId="21C39E8D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 w:rsidRPr="002B2DD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6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68A64C61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7B249E5" w14:textId="75C76BCF" w:rsidR="00E41EB8" w:rsidRDefault="00E41EB8" w:rsidP="00243BCE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【第五章】</w:t>
            </w:r>
          </w:p>
          <w:p w14:paraId="6145A316" w14:textId="0DC9C6E3" w:rsidR="00E41EB8" w:rsidRDefault="00E41EB8" w:rsidP="00243BCE">
            <w:pPr>
              <w:spacing w:line="32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5-4正確的理財觀念</w:t>
            </w:r>
          </w:p>
          <w:p w14:paraId="4ECD182D" w14:textId="0E20A273" w:rsidR="00E41EB8" w:rsidRPr="008C6FA5" w:rsidRDefault="00E41EB8" w:rsidP="00CE6FD0">
            <w:pPr>
              <w:snapToGrid w:val="0"/>
              <w:spacing w:line="0" w:lineRule="atLeast"/>
              <w:jc w:val="both"/>
              <w:rPr>
                <w:rFonts w:ascii="標楷體" w:hAnsi="標楷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25689D" w14:textId="3CFC187F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2B28F4" w14:textId="5D6E7A1B" w:rsidR="00E41EB8" w:rsidRPr="00794414" w:rsidRDefault="00737476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標楷體" w:hAnsi="標楷體"/>
                <w:spacing w:val="-12"/>
                <w:sz w:val="20"/>
                <w:szCs w:val="20"/>
              </w:rPr>
              <w:t>2</w:t>
            </w:r>
            <w:r>
              <w:rPr>
                <w:rFonts w:ascii="標楷體" w:hAnsi="標楷體" w:hint="eastAsia"/>
                <w:spacing w:val="-12"/>
                <w:sz w:val="20"/>
                <w:szCs w:val="20"/>
              </w:rPr>
              <w:t>,</w:t>
            </w:r>
            <w:r w:rsidR="00E41EB8">
              <w:rPr>
                <w:rFonts w:ascii="標楷體" w:hAnsi="標楷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標楷體" w:hAnsi="標楷體"/>
                <w:spacing w:val="-12"/>
                <w:sz w:val="20"/>
                <w:szCs w:val="20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05CECAEC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8</w:t>
            </w: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-1/4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14:paraId="694B6EA3" w14:textId="77777777" w:rsidR="00E41EB8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112DFA">
              <w:rPr>
                <w:rFonts w:ascii="標楷體" w:hAnsi="標楷體"/>
                <w:sz w:val="20"/>
                <w:szCs w:val="20"/>
                <w:bdr w:val="single" w:sz="4" w:space="0" w:color="auto" w:frame="1"/>
              </w:rPr>
              <w:t>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</w:p>
          <w:p w14:paraId="0DE0582E" w14:textId="77777777" w:rsidR="00E41EB8" w:rsidRPr="00112DFA" w:rsidRDefault="00E41EB8" w:rsidP="0008394F">
            <w:pPr>
              <w:adjustRightInd w:val="0"/>
              <w:snapToGrid w:val="0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國中課發會</w:t>
            </w:r>
          </w:p>
          <w:p w14:paraId="72A3A4F0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18"/>
                <w:szCs w:val="18"/>
                <w:bdr w:val="single" w:sz="4" w:space="0" w:color="auto"/>
              </w:rPr>
              <w:t>29-1/5</w:t>
            </w:r>
            <w:r w:rsidRPr="00112DFA">
              <w:rPr>
                <w:rFonts w:ascii="標楷體" w:hAnsi="標楷體" w:hint="eastAsia"/>
                <w:sz w:val="18"/>
                <w:szCs w:val="18"/>
              </w:rPr>
              <w:t>國八下學期本位選課</w:t>
            </w:r>
          </w:p>
          <w:p w14:paraId="0AFB8F4A" w14:textId="77777777" w:rsidR="00E41EB8" w:rsidRPr="00112DFA" w:rsidRDefault="00E41EB8" w:rsidP="005564D0">
            <w:pPr>
              <w:snapToGrid w:val="0"/>
              <w:spacing w:line="0" w:lineRule="atLeast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</w:tc>
      </w:tr>
      <w:tr w:rsidR="00E41EB8" w:rsidRPr="00794414" w14:paraId="680E8AE4" w14:textId="77777777" w:rsidTr="00E41EB8">
        <w:trPr>
          <w:cantSplit/>
          <w:trHeight w:val="20"/>
          <w:jc w:val="center"/>
        </w:trPr>
        <w:tc>
          <w:tcPr>
            <w:tcW w:w="475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3494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110</w:t>
            </w:r>
          </w:p>
          <w:p w14:paraId="3F2FC923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14:paraId="27442679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57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4B2DD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14:paraId="09CED05C" w14:textId="77777777" w:rsidR="00E41EB8" w:rsidRPr="00794414" w:rsidRDefault="00E41EB8" w:rsidP="005564D0">
            <w:pPr>
              <w:spacing w:line="30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E1C0780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3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8AE89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4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2CB356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9D92" w14:textId="77777777" w:rsidR="00E41EB8" w:rsidRPr="00313E74" w:rsidRDefault="00E41EB8" w:rsidP="005564D0">
            <w:pPr>
              <w:jc w:val="center"/>
              <w:rPr>
                <w:color w:val="FBE4D5"/>
                <w:sz w:val="20"/>
                <w:szCs w:val="20"/>
              </w:rPr>
            </w:pPr>
            <w:r w:rsidRPr="00AA25FF">
              <w:rPr>
                <w:sz w:val="20"/>
                <w:szCs w:val="20"/>
              </w:rPr>
              <w:t>6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ADC7" w14:textId="77777777" w:rsidR="00E41EB8" w:rsidRPr="00634661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668F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FF6FCB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48" w:type="dxa"/>
            <w:tcBorders>
              <w:left w:val="single" w:sz="12" w:space="0" w:color="auto"/>
              <w:right w:val="single" w:sz="2" w:space="0" w:color="auto"/>
            </w:tcBorders>
          </w:tcPr>
          <w:p w14:paraId="10DFAD23" w14:textId="49B31207" w:rsidR="00E41EB8" w:rsidRDefault="00E41EB8" w:rsidP="000522C0">
            <w:pPr>
              <w:snapToGrid w:val="0"/>
              <w:spacing w:line="400" w:lineRule="exact"/>
              <w:jc w:val="both"/>
              <w:rPr>
                <w:rFonts w:ascii="標楷體" w:hAnsi="標楷體" w:hint="eastAsia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【第六章】</w:t>
            </w:r>
          </w:p>
          <w:p w14:paraId="093BC639" w14:textId="77777777" w:rsidR="00E41EB8" w:rsidRDefault="00E41EB8" w:rsidP="000522C0">
            <w:pPr>
              <w:snapToGrid w:val="0"/>
              <w:spacing w:line="400" w:lineRule="exact"/>
              <w:jc w:val="both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6-1企業經營的型態與原則</w:t>
            </w:r>
          </w:p>
          <w:p w14:paraId="6D7076A4" w14:textId="55303CD1" w:rsidR="00E41EB8" w:rsidRPr="008C6FA5" w:rsidRDefault="00E41EB8" w:rsidP="00DE7AEC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6-2企業的社會責任</w:t>
            </w:r>
          </w:p>
        </w:tc>
        <w:tc>
          <w:tcPr>
            <w:tcW w:w="6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E845EC1" w14:textId="3699FC09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8D5D89" w14:textId="77777777" w:rsidR="00E41EB8" w:rsidRDefault="00E41EB8" w:rsidP="000522C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2,3</w:t>
            </w:r>
            <w:r>
              <w:rPr>
                <w:rFonts w:ascii="標楷體" w:hAnsi="標楷體"/>
                <w:sz w:val="20"/>
                <w:szCs w:val="20"/>
              </w:rPr>
              <w:t>,</w:t>
            </w:r>
            <w:r>
              <w:rPr>
                <w:rFonts w:ascii="標楷體" w:hAnsi="標楷體" w:hint="eastAsia"/>
                <w:sz w:val="20"/>
                <w:szCs w:val="20"/>
              </w:rPr>
              <w:t>4</w:t>
            </w:r>
            <w:r>
              <w:rPr>
                <w:rFonts w:ascii="標楷體" w:hAnsi="標楷體"/>
                <w:sz w:val="20"/>
                <w:szCs w:val="20"/>
              </w:rPr>
              <w:t>,</w:t>
            </w:r>
          </w:p>
          <w:p w14:paraId="0733B841" w14:textId="534A0DFC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10,15</w:t>
            </w:r>
          </w:p>
        </w:tc>
        <w:tc>
          <w:tcPr>
            <w:tcW w:w="2585" w:type="dxa"/>
            <w:tcBorders>
              <w:left w:val="single" w:sz="2" w:space="0" w:color="auto"/>
              <w:right w:val="single" w:sz="18" w:space="0" w:color="auto"/>
            </w:tcBorders>
          </w:tcPr>
          <w:p w14:paraId="66305A8C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trike/>
                <w:sz w:val="20"/>
                <w:szCs w:val="20"/>
              </w:rPr>
            </w:pPr>
            <w:r w:rsidRPr="00112DFA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112DFA">
              <w:rPr>
                <w:rFonts w:ascii="標楷體" w:hAnsi="標楷體" w:cs="標楷體" w:hint="eastAsia"/>
                <w:sz w:val="20"/>
                <w:szCs w:val="20"/>
              </w:rPr>
              <w:t>聯絡簿抽查</w:t>
            </w:r>
          </w:p>
        </w:tc>
      </w:tr>
      <w:tr w:rsidR="00E41EB8" w:rsidRPr="00794414" w14:paraId="6FC8861E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0F34B76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04B" w14:textId="77777777" w:rsidR="00E41EB8" w:rsidRPr="00794414" w:rsidRDefault="00E41EB8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14:paraId="59EC4073" w14:textId="77777777" w:rsidR="00E41EB8" w:rsidRPr="00794414" w:rsidRDefault="00E41EB8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771687F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2BF7B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A861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4AC8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C7AD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61CB4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15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56F7EBBF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248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E7FD929" w14:textId="6881FFF7" w:rsidR="00E41EB8" w:rsidRDefault="00E41EB8" w:rsidP="008C6FA5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【第六章】</w:t>
            </w:r>
          </w:p>
          <w:p w14:paraId="001BEDBC" w14:textId="45D72B20" w:rsidR="00E41EB8" w:rsidRPr="008C6FA5" w:rsidRDefault="00E41EB8" w:rsidP="008C6FA5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6-3綠色經濟與永續發展</w:t>
            </w:r>
          </w:p>
        </w:tc>
        <w:tc>
          <w:tcPr>
            <w:tcW w:w="62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A7BF5A0" w14:textId="6A9E4330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C0212A" w14:textId="77777777" w:rsidR="00E41EB8" w:rsidRDefault="00E41EB8" w:rsidP="000522C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hAnsi="標楷體"/>
                <w:sz w:val="20"/>
                <w:szCs w:val="20"/>
              </w:rPr>
              <w:t>,3,4,</w:t>
            </w:r>
          </w:p>
          <w:p w14:paraId="108ADB0A" w14:textId="5AC5367A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pacing w:val="-12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2585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A01BD50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國八輔導課結束</w:t>
            </w:r>
          </w:p>
        </w:tc>
      </w:tr>
      <w:tr w:rsidR="00E41EB8" w:rsidRPr="00794414" w14:paraId="4AF106BC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CE27DA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D93E" w14:textId="77777777" w:rsidR="00E41EB8" w:rsidRPr="00794414" w:rsidRDefault="00E41EB8" w:rsidP="005564D0">
            <w:pPr>
              <w:spacing w:line="28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2A13E2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C8AD" w14:textId="77777777" w:rsidR="00E41EB8" w:rsidRPr="0098339C" w:rsidRDefault="00E41EB8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6D31" w14:textId="77777777" w:rsidR="00E41EB8" w:rsidRPr="0098339C" w:rsidRDefault="00E41EB8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19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AA31" w14:textId="77777777" w:rsidR="00E41EB8" w:rsidRPr="00E948FC" w:rsidRDefault="00E41EB8" w:rsidP="005564D0">
            <w:pPr>
              <w:jc w:val="center"/>
              <w:rPr>
                <w:sz w:val="20"/>
                <w:szCs w:val="20"/>
                <w:u w:val="single"/>
              </w:rPr>
            </w:pPr>
            <w:r w:rsidRPr="00840B64">
              <w:rPr>
                <w:sz w:val="20"/>
                <w:szCs w:val="20"/>
              </w:rPr>
              <w:t>20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71F3F" w14:textId="77777777" w:rsidR="00E41EB8" w:rsidRPr="0098339C" w:rsidRDefault="00E41EB8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21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6A110" w14:textId="77777777" w:rsidR="00E41EB8" w:rsidRPr="0098339C" w:rsidRDefault="00E41EB8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22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108D88F4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 w:rsidRPr="00840B64">
              <w:rPr>
                <w:sz w:val="20"/>
                <w:szCs w:val="20"/>
              </w:rPr>
              <w:t>23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0CBBD94" w14:textId="3D4329A2" w:rsidR="00E41EB8" w:rsidRPr="008C6FA5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段考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3499F0" w14:textId="77777777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402731A" w14:textId="77777777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D06859B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國九輔導課、晚自習結束</w:t>
            </w:r>
          </w:p>
          <w:p w14:paraId="7E40915A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14:paraId="0E152841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14:paraId="5CB5F125" w14:textId="77777777" w:rsidR="00E41EB8" w:rsidRPr="00112DFA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</w:tc>
      </w:tr>
      <w:tr w:rsidR="00E41EB8" w:rsidRPr="00794414" w14:paraId="4E23E8B2" w14:textId="77777777" w:rsidTr="00E41EB8">
        <w:trPr>
          <w:cantSplit/>
          <w:trHeight w:val="20"/>
          <w:jc w:val="center"/>
        </w:trPr>
        <w:tc>
          <w:tcPr>
            <w:tcW w:w="4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9C4286" w14:textId="77777777" w:rsidR="00E41EB8" w:rsidRPr="00794414" w:rsidRDefault="00E41EB8" w:rsidP="005564D0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B0DB8E" w14:textId="77777777" w:rsidR="00E41EB8" w:rsidRPr="00794414" w:rsidRDefault="00E41EB8" w:rsidP="005564D0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FE3BE5D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BF36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7B1E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1B85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2328D31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5F5C67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14:paraId="3D68BFD3" w14:textId="77777777" w:rsidR="00E41EB8" w:rsidRPr="00794414" w:rsidRDefault="00E41EB8" w:rsidP="00556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7693C469" w14:textId="77777777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DE2EA48" w14:textId="77777777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254282A2" w14:textId="77777777" w:rsidR="00E41EB8" w:rsidRPr="0079441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39A365B" w14:textId="77777777" w:rsidR="00E41EB8" w:rsidRPr="000646B4" w:rsidRDefault="00E41EB8" w:rsidP="005564D0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12DFA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25-2/5</w:t>
            </w:r>
            <w:r w:rsidRPr="00112DFA">
              <w:rPr>
                <w:rFonts w:ascii="標楷體" w:hAnsi="標楷體" w:hint="eastAsia"/>
                <w:sz w:val="20"/>
                <w:szCs w:val="20"/>
              </w:rPr>
              <w:t>國九寒輔(暫定)</w:t>
            </w:r>
          </w:p>
        </w:tc>
      </w:tr>
    </w:tbl>
    <w:p w14:paraId="52A2D1E0" w14:textId="77777777" w:rsidR="004E2CE6" w:rsidRPr="00426E2B" w:rsidRDefault="004E2CE6" w:rsidP="009460AF">
      <w:pPr>
        <w:spacing w:line="300" w:lineRule="exact"/>
      </w:pPr>
    </w:p>
    <w:p w14:paraId="4B5A56B7" w14:textId="77777777" w:rsidR="00664373" w:rsidRPr="00426E2B" w:rsidRDefault="00664373" w:rsidP="00617C44"/>
    <w:sectPr w:rsidR="00664373" w:rsidRPr="00426E2B" w:rsidSect="002A6DD9">
      <w:headerReference w:type="even" r:id="rId11"/>
      <w:footerReference w:type="even" r:id="rId12"/>
      <w:footerReference w:type="default" r:id="rId13"/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CC9DF" w14:textId="77777777" w:rsidR="00610E02" w:rsidRDefault="00610E02">
      <w:r>
        <w:separator/>
      </w:r>
    </w:p>
  </w:endnote>
  <w:endnote w:type="continuationSeparator" w:id="0">
    <w:p w14:paraId="651F4A58" w14:textId="77777777" w:rsidR="00610E02" w:rsidRDefault="0061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51"/>
    <w:family w:val="auto"/>
    <w:pitch w:val="variable"/>
    <w:sig w:usb0="00000087" w:usb1="288F4000" w:usb2="00000016" w:usb3="00000000" w:csb0="00100009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細明體">
    <w:panose1 w:val="02020509000000000000"/>
    <w:charset w:val="51"/>
    <w:family w:val="auto"/>
    <w:pitch w:val="variable"/>
    <w:sig w:usb0="A00002FF" w:usb1="28CFFCFA" w:usb2="00000016" w:usb3="00000000" w:csb0="00100001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iauKai">
    <w:altName w:val="Times New Roman"/>
    <w:panose1 w:val="02000500000000000000"/>
    <w:charset w:val="00"/>
    <w:family w:val="auto"/>
    <w:pitch w:val="default"/>
  </w:font>
  <w:font w:name="文鼎顏楷">
    <w:altName w:val="微軟正黑體"/>
    <w:charset w:val="88"/>
    <w:family w:val="modern"/>
    <w:pitch w:val="fixed"/>
    <w:sig w:usb0="00000000" w:usb1="38CF7C70" w:usb2="00000016" w:usb3="00000000" w:csb0="001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0458F" w14:textId="77777777" w:rsidR="00610E02" w:rsidRDefault="00610E02" w:rsidP="00264B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F95856" w14:textId="77777777" w:rsidR="00610E02" w:rsidRDefault="00610E02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7EA21" w14:textId="77777777" w:rsidR="00610E02" w:rsidRDefault="00610E0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D33D0" w:rsidRPr="006D33D0">
      <w:rPr>
        <w:noProof/>
        <w:lang w:val="zh-TW"/>
      </w:rPr>
      <w:t>1</w:t>
    </w:r>
    <w:r>
      <w:fldChar w:fldCharType="end"/>
    </w:r>
  </w:p>
  <w:p w14:paraId="731DE667" w14:textId="77777777" w:rsidR="00610E02" w:rsidRDefault="00610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BD8A3D" w14:textId="77777777" w:rsidR="00610E02" w:rsidRDefault="00610E02">
      <w:r>
        <w:separator/>
      </w:r>
    </w:p>
  </w:footnote>
  <w:footnote w:type="continuationSeparator" w:id="0">
    <w:p w14:paraId="6B3AA89E" w14:textId="77777777" w:rsidR="00610E02" w:rsidRDefault="00610E0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0CD44" w14:textId="77777777" w:rsidR="00610E02" w:rsidRDefault="00610E02" w:rsidP="00F373C2">
    <w:pPr>
      <w:pStyle w:val="a9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13</w:t>
    </w:r>
    <w:r>
      <w:rPr>
        <w:rStyle w:val="a5"/>
      </w:rPr>
      <w:fldChar w:fldCharType="end"/>
    </w:r>
  </w:p>
  <w:p w14:paraId="5EBF6711" w14:textId="77777777" w:rsidR="00610E02" w:rsidRDefault="00610E02" w:rsidP="00F373C2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9C12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2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4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5BF5861"/>
    <w:multiLevelType w:val="hybridMultilevel"/>
    <w:tmpl w:val="A3D48B56"/>
    <w:lvl w:ilvl="0" w:tplc="C9CC4A8C">
      <w:start w:val="1"/>
      <w:numFmt w:val="decimal"/>
      <w:lvlText w:val="%1）"/>
      <w:lvlJc w:val="left"/>
      <w:pPr>
        <w:ind w:left="36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7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8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9">
    <w:nsid w:val="2DA9658B"/>
    <w:multiLevelType w:val="hybridMultilevel"/>
    <w:tmpl w:val="F306D734"/>
    <w:lvl w:ilvl="0" w:tplc="8E98D488">
      <w:start w:val="1"/>
      <w:numFmt w:val="decimal"/>
      <w:lvlText w:val="%1）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35EC4EEE"/>
    <w:multiLevelType w:val="hybridMultilevel"/>
    <w:tmpl w:val="E6B06F2A"/>
    <w:lvl w:ilvl="0" w:tplc="4860F3FE">
      <w:start w:val="1"/>
      <w:numFmt w:val="decimal"/>
      <w:lvlText w:val="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6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8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9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3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4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6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7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8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9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2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4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5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6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7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9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6"/>
    <w:lvlOverride w:ilvl="0">
      <w:startOverride w:val="1"/>
    </w:lvlOverride>
  </w:num>
  <w:num w:numId="2">
    <w:abstractNumId w:val="8"/>
  </w:num>
  <w:num w:numId="3">
    <w:abstractNumId w:val="35"/>
  </w:num>
  <w:num w:numId="4">
    <w:abstractNumId w:val="48"/>
  </w:num>
  <w:num w:numId="5">
    <w:abstractNumId w:val="20"/>
  </w:num>
  <w:num w:numId="6">
    <w:abstractNumId w:val="14"/>
  </w:num>
  <w:num w:numId="7">
    <w:abstractNumId w:val="6"/>
  </w:num>
  <w:num w:numId="8">
    <w:abstractNumId w:val="25"/>
  </w:num>
  <w:num w:numId="9">
    <w:abstractNumId w:val="13"/>
  </w:num>
  <w:num w:numId="10">
    <w:abstractNumId w:val="37"/>
  </w:num>
  <w:num w:numId="11">
    <w:abstractNumId w:val="32"/>
  </w:num>
  <w:num w:numId="12">
    <w:abstractNumId w:val="1"/>
  </w:num>
  <w:num w:numId="13">
    <w:abstractNumId w:val="7"/>
  </w:num>
  <w:num w:numId="14">
    <w:abstractNumId w:val="34"/>
  </w:num>
  <w:num w:numId="15">
    <w:abstractNumId w:val="26"/>
  </w:num>
  <w:num w:numId="16">
    <w:abstractNumId w:val="16"/>
  </w:num>
  <w:num w:numId="17">
    <w:abstractNumId w:val="28"/>
  </w:num>
  <w:num w:numId="18">
    <w:abstractNumId w:val="45"/>
  </w:num>
  <w:num w:numId="19">
    <w:abstractNumId w:val="36"/>
  </w:num>
  <w:num w:numId="20">
    <w:abstractNumId w:val="44"/>
  </w:num>
  <w:num w:numId="21">
    <w:abstractNumId w:val="17"/>
  </w:num>
  <w:num w:numId="22">
    <w:abstractNumId w:val="18"/>
  </w:num>
  <w:num w:numId="23">
    <w:abstractNumId w:val="10"/>
  </w:num>
  <w:num w:numId="24">
    <w:abstractNumId w:val="33"/>
  </w:num>
  <w:num w:numId="25">
    <w:abstractNumId w:val="2"/>
  </w:num>
  <w:num w:numId="26">
    <w:abstractNumId w:val="49"/>
  </w:num>
  <w:num w:numId="27">
    <w:abstractNumId w:val="21"/>
  </w:num>
  <w:num w:numId="28">
    <w:abstractNumId w:val="5"/>
  </w:num>
  <w:num w:numId="29">
    <w:abstractNumId w:val="23"/>
  </w:num>
  <w:num w:numId="30">
    <w:abstractNumId w:val="4"/>
  </w:num>
  <w:num w:numId="31">
    <w:abstractNumId w:val="47"/>
  </w:num>
  <w:num w:numId="32">
    <w:abstractNumId w:val="27"/>
  </w:num>
  <w:num w:numId="33">
    <w:abstractNumId w:val="31"/>
  </w:num>
  <w:num w:numId="34">
    <w:abstractNumId w:val="40"/>
  </w:num>
  <w:num w:numId="35">
    <w:abstractNumId w:val="30"/>
  </w:num>
  <w:num w:numId="36">
    <w:abstractNumId w:val="43"/>
  </w:num>
  <w:num w:numId="37">
    <w:abstractNumId w:val="22"/>
  </w:num>
  <w:num w:numId="38">
    <w:abstractNumId w:val="42"/>
  </w:num>
  <w:num w:numId="39">
    <w:abstractNumId w:val="12"/>
  </w:num>
  <w:num w:numId="40">
    <w:abstractNumId w:val="11"/>
  </w:num>
  <w:num w:numId="41">
    <w:abstractNumId w:val="38"/>
  </w:num>
  <w:num w:numId="42">
    <w:abstractNumId w:val="3"/>
  </w:num>
  <w:num w:numId="43">
    <w:abstractNumId w:val="29"/>
  </w:num>
  <w:num w:numId="44">
    <w:abstractNumId w:val="39"/>
  </w:num>
  <w:num w:numId="45">
    <w:abstractNumId w:val="41"/>
  </w:num>
  <w:num w:numId="46">
    <w:abstractNumId w:val="9"/>
  </w:num>
  <w:num w:numId="47">
    <w:abstractNumId w:val="0"/>
  </w:num>
  <w:num w:numId="48">
    <w:abstractNumId w:val="15"/>
  </w:num>
  <w:num w:numId="49">
    <w:abstractNumId w:val="24"/>
  </w:num>
  <w:num w:numId="50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1A0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198B"/>
    <w:rsid w:val="00042197"/>
    <w:rsid w:val="00043554"/>
    <w:rsid w:val="00043EBF"/>
    <w:rsid w:val="00046542"/>
    <w:rsid w:val="00046CE5"/>
    <w:rsid w:val="00050B3B"/>
    <w:rsid w:val="00051832"/>
    <w:rsid w:val="00051FC6"/>
    <w:rsid w:val="000522C0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394F"/>
    <w:rsid w:val="00086253"/>
    <w:rsid w:val="00086BF8"/>
    <w:rsid w:val="00086F75"/>
    <w:rsid w:val="000904AB"/>
    <w:rsid w:val="0009131D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6AD6"/>
    <w:rsid w:val="001579AB"/>
    <w:rsid w:val="00160A98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2EB9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3517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AA6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3BCE"/>
    <w:rsid w:val="00244DAB"/>
    <w:rsid w:val="00246310"/>
    <w:rsid w:val="00250609"/>
    <w:rsid w:val="002533C7"/>
    <w:rsid w:val="002556EB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46AB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E7D92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674E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4E2E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46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342FC"/>
    <w:rsid w:val="00436282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1D8E"/>
    <w:rsid w:val="0060340C"/>
    <w:rsid w:val="00604603"/>
    <w:rsid w:val="006055CC"/>
    <w:rsid w:val="00605AE5"/>
    <w:rsid w:val="006077D5"/>
    <w:rsid w:val="00607952"/>
    <w:rsid w:val="006079C3"/>
    <w:rsid w:val="00607ADF"/>
    <w:rsid w:val="006101B5"/>
    <w:rsid w:val="00610A1C"/>
    <w:rsid w:val="00610E02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0F34"/>
    <w:rsid w:val="0065131C"/>
    <w:rsid w:val="0065166C"/>
    <w:rsid w:val="006520FB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4719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33D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37476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52D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60F2"/>
    <w:rsid w:val="00797461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A7A06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4C89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B49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055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8A6"/>
    <w:rsid w:val="00893EFC"/>
    <w:rsid w:val="008954E1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333C"/>
    <w:rsid w:val="008C4698"/>
    <w:rsid w:val="008C6FA5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124"/>
    <w:rsid w:val="009042FF"/>
    <w:rsid w:val="00904D3A"/>
    <w:rsid w:val="00905E41"/>
    <w:rsid w:val="00906458"/>
    <w:rsid w:val="00907278"/>
    <w:rsid w:val="00907B5A"/>
    <w:rsid w:val="009124A1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5B1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1E08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3FC3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48AA"/>
    <w:rsid w:val="00B44F7D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A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1EA9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63A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27845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171B"/>
    <w:rsid w:val="00C432C1"/>
    <w:rsid w:val="00C445A5"/>
    <w:rsid w:val="00C46205"/>
    <w:rsid w:val="00C46502"/>
    <w:rsid w:val="00C54308"/>
    <w:rsid w:val="00C5469C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8F"/>
    <w:rsid w:val="00C813F6"/>
    <w:rsid w:val="00C821AF"/>
    <w:rsid w:val="00C82CC2"/>
    <w:rsid w:val="00C836EB"/>
    <w:rsid w:val="00C83F6A"/>
    <w:rsid w:val="00C84668"/>
    <w:rsid w:val="00C853B3"/>
    <w:rsid w:val="00C85AEA"/>
    <w:rsid w:val="00C86157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1F5B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E6FD0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683E"/>
    <w:rsid w:val="00DD70D0"/>
    <w:rsid w:val="00DD7D23"/>
    <w:rsid w:val="00DE2879"/>
    <w:rsid w:val="00DE3E23"/>
    <w:rsid w:val="00DE4160"/>
    <w:rsid w:val="00DE446F"/>
    <w:rsid w:val="00DE7005"/>
    <w:rsid w:val="00DE7AEC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5C9"/>
    <w:rsid w:val="00E31D17"/>
    <w:rsid w:val="00E33A14"/>
    <w:rsid w:val="00E349FC"/>
    <w:rsid w:val="00E372EC"/>
    <w:rsid w:val="00E4018D"/>
    <w:rsid w:val="00E401F1"/>
    <w:rsid w:val="00E41D1A"/>
    <w:rsid w:val="00E41EB8"/>
    <w:rsid w:val="00E422E5"/>
    <w:rsid w:val="00E4281E"/>
    <w:rsid w:val="00E429E3"/>
    <w:rsid w:val="00E43A36"/>
    <w:rsid w:val="00E43B24"/>
    <w:rsid w:val="00E43DDA"/>
    <w:rsid w:val="00E45C57"/>
    <w:rsid w:val="00E4777D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693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03EC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5D7"/>
    <w:rsid w:val="00F67CE8"/>
    <w:rsid w:val="00F7015A"/>
    <w:rsid w:val="00F702C8"/>
    <w:rsid w:val="00F70940"/>
    <w:rsid w:val="00F70C20"/>
    <w:rsid w:val="00F710DC"/>
    <w:rsid w:val="00F73CC9"/>
    <w:rsid w:val="00F7417C"/>
    <w:rsid w:val="00F74A53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89A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styleId="af5">
    <w:name w:val="List Paragraph"/>
    <w:basedOn w:val="a0"/>
    <w:uiPriority w:val="72"/>
    <w:unhideWhenUsed/>
    <w:rsid w:val="008C333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semiHidden="1" w:uiPriority="69" w:unhideWhenUsed="1"/>
    <w:lsdException w:name="Light List" w:semiHidden="1" w:uiPriority="70" w:unhideWhenUsed="1"/>
    <w:lsdException w:name="Light Grid" w:semiHidden="1" w:uiPriority="71" w:unhideWhenUsed="1"/>
    <w:lsdException w:name="Medium Shading 1" w:semiHidden="1" w:uiPriority="72" w:unhideWhenUsed="1"/>
    <w:lsdException w:name="Medium Shading 2" w:semiHidden="1" w:uiPriority="73" w:unhideWhenUsed="1"/>
    <w:lsdException w:name="Medium List 1" w:semiHidden="1" w:uiPriority="60" w:unhideWhenUsed="1"/>
    <w:lsdException w:name="Medium List 2" w:semiHidden="1" w:uiPriority="61" w:unhideWhenUsed="1"/>
    <w:lsdException w:name="Medium Grid 1" w:semiHidden="1" w:uiPriority="62" w:unhideWhenUsed="1"/>
    <w:lsdException w:name="Medium Grid 2" w:semiHidden="1" w:uiPriority="63" w:unhideWhenUsed="1"/>
    <w:lsdException w:name="Medium Grid 3" w:semiHidden="1" w:uiPriority="64" w:unhideWhenUsed="1"/>
    <w:lsdException w:name="Dark List" w:semiHidden="1" w:uiPriority="65" w:unhideWhenUsed="1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66" w:unhideWhenUsed="1"/>
    <w:lsdException w:name="Colorful List Accent 1" w:semiHidden="1" w:uiPriority="67" w:unhideWhenUsed="1"/>
    <w:lsdException w:name="Colorful Grid Accent 1" w:semiHidden="1" w:uiPriority="68" w:unhideWhenUsed="1"/>
    <w:lsdException w:name="Light Shading Accent 2" w:semiHidden="1" w:uiPriority="69" w:unhideWhenUsed="1"/>
    <w:lsdException w:name="Light List Accent 2" w:semiHidden="1" w:uiPriority="70" w:unhideWhenUsed="1"/>
    <w:lsdException w:name="Light Grid Accent 2" w:semiHidden="1" w:uiPriority="71" w:unhideWhenUsed="1"/>
    <w:lsdException w:name="Medium Shading 1 Accent 2" w:semiHidden="1" w:uiPriority="72" w:unhideWhenUsed="1"/>
    <w:lsdException w:name="Medium Shading 2 Accent 2" w:semiHidden="1" w:uiPriority="73" w:unhideWhenUsed="1"/>
    <w:lsdException w:name="Medium List 1 Accent 2" w:semiHidden="1" w:uiPriority="60" w:unhideWhenUsed="1"/>
    <w:lsdException w:name="Medium List 2 Accent 2" w:semiHidden="1" w:uiPriority="61" w:unhideWhenUsed="1"/>
    <w:lsdException w:name="Medium Grid 1 Accent 2" w:semiHidden="1" w:uiPriority="62" w:unhideWhenUsed="1"/>
    <w:lsdException w:name="Medium Grid 2 Accent 2" w:semiHidden="1" w:uiPriority="63" w:unhideWhenUsed="1"/>
    <w:lsdException w:name="Medium Grid 3 Accent 2" w:semiHidden="1" w:uiPriority="64" w:unhideWhenUsed="1"/>
    <w:lsdException w:name="Dark List Accent 2" w:semiHidden="1" w:uiPriority="65" w:unhideWhenUsed="1"/>
    <w:lsdException w:name="Colorful Shading Accent 2" w:semiHidden="1" w:uiPriority="66" w:unhideWhenUsed="1"/>
    <w:lsdException w:name="Colorful List Accent 2" w:semiHidden="1" w:uiPriority="67" w:unhideWhenUsed="1"/>
    <w:lsdException w:name="Colorful Grid Accent 2" w:semiHidden="1" w:uiPriority="68" w:unhideWhenUsed="1"/>
    <w:lsdException w:name="Light Shading Accent 3" w:semiHidden="1" w:uiPriority="69" w:unhideWhenUsed="1"/>
    <w:lsdException w:name="Light List Accent 3" w:semiHidden="1" w:uiPriority="70" w:unhideWhenUsed="1"/>
    <w:lsdException w:name="Light Grid Accent 3" w:semiHidden="1" w:uiPriority="71" w:unhideWhenUsed="1"/>
    <w:lsdException w:name="Medium Shading 1 Accent 3" w:semiHidden="1" w:uiPriority="72" w:unhideWhenUsed="1"/>
    <w:lsdException w:name="Medium Shading 2 Accent 3" w:semiHidden="1" w:uiPriority="73" w:unhideWhenUsed="1"/>
    <w:lsdException w:name="Medium List 1 Accent 3" w:semiHidden="1" w:uiPriority="60" w:unhideWhenUsed="1"/>
    <w:lsdException w:name="Medium List 2 Accent 3" w:semiHidden="1" w:uiPriority="61" w:unhideWhenUsed="1"/>
    <w:lsdException w:name="Medium Grid 1 Accent 3" w:semiHidden="1" w:uiPriority="62" w:unhideWhenUsed="1"/>
    <w:lsdException w:name="Medium Grid 2 Accent 3" w:semiHidden="1" w:uiPriority="63" w:unhideWhenUsed="1"/>
    <w:lsdException w:name="Medium Grid 3 Accent 3" w:semiHidden="1" w:uiPriority="64" w:unhideWhenUsed="1"/>
    <w:lsdException w:name="Dark List Accent 3" w:semiHidden="1" w:uiPriority="65" w:unhideWhenUsed="1"/>
    <w:lsdException w:name="Colorful Shading Accent 3" w:semiHidden="1" w:uiPriority="66" w:unhideWhenUsed="1"/>
    <w:lsdException w:name="Colorful List Accent 3" w:semiHidden="1" w:uiPriority="67" w:unhideWhenUsed="1"/>
    <w:lsdException w:name="Colorful Grid Accent 3" w:semiHidden="1" w:uiPriority="68" w:unhideWhenUsed="1"/>
    <w:lsdException w:name="Light Shading Accent 4" w:semiHidden="1" w:uiPriority="69" w:unhideWhenUsed="1"/>
    <w:lsdException w:name="Light List Accent 4" w:semiHidden="1" w:uiPriority="70" w:unhideWhenUsed="1"/>
    <w:lsdException w:name="Light Grid Accent 4" w:semiHidden="1" w:uiPriority="71" w:unhideWhenUsed="1"/>
    <w:lsdException w:name="Medium Shading 1 Accent 4" w:semiHidden="1" w:uiPriority="72" w:unhideWhenUsed="1"/>
    <w:lsdException w:name="Medium Shading 2 Accent 4" w:semiHidden="1" w:uiPriority="73" w:unhideWhenUsed="1"/>
    <w:lsdException w:name="Medium List 1 Accent 4" w:semiHidden="1" w:uiPriority="60" w:unhideWhenUsed="1"/>
    <w:lsdException w:name="Medium List 2 Accent 4" w:semiHidden="1" w:uiPriority="61" w:unhideWhenUsed="1"/>
    <w:lsdException w:name="Medium Grid 1 Accent 4" w:semiHidden="1" w:uiPriority="62" w:unhideWhenUsed="1"/>
    <w:lsdException w:name="Medium Grid 2 Accent 4" w:semiHidden="1" w:uiPriority="63" w:unhideWhenUsed="1"/>
    <w:lsdException w:name="Medium Grid 3 Accent 4" w:semiHidden="1" w:uiPriority="64" w:unhideWhenUsed="1"/>
    <w:lsdException w:name="Dark List Accent 4" w:semiHidden="1" w:uiPriority="65" w:unhideWhenUsed="1"/>
    <w:lsdException w:name="Colorful Shading Accent 4" w:semiHidden="1" w:uiPriority="66" w:unhideWhenUsed="1"/>
    <w:lsdException w:name="Colorful List Accent 4" w:semiHidden="1" w:uiPriority="67" w:unhideWhenUsed="1"/>
    <w:lsdException w:name="Colorful Grid Accent 4" w:semiHidden="1" w:uiPriority="68" w:unhideWhenUsed="1"/>
    <w:lsdException w:name="Light Shading Accent 5" w:semiHidden="1" w:uiPriority="69" w:unhideWhenUsed="1"/>
    <w:lsdException w:name="Light List Accent 5" w:semiHidden="1" w:uiPriority="70" w:unhideWhenUsed="1"/>
    <w:lsdException w:name="Light Grid Accent 5" w:semiHidden="1" w:uiPriority="71" w:unhideWhenUsed="1"/>
    <w:lsdException w:name="Medium Shading 1 Accent 5" w:semiHidden="1" w:uiPriority="72" w:unhideWhenUsed="1"/>
    <w:lsdException w:name="Medium Shading 2 Accent 5" w:semiHidden="1" w:uiPriority="73" w:unhideWhenUsed="1"/>
    <w:lsdException w:name="Medium List 1 Accent 5" w:semiHidden="1" w:uiPriority="60" w:unhideWhenUsed="1"/>
    <w:lsdException w:name="Medium List 2 Accent 5" w:semiHidden="1" w:uiPriority="61" w:unhideWhenUsed="1"/>
    <w:lsdException w:name="Medium Grid 1 Accent 5" w:semiHidden="1" w:uiPriority="62" w:unhideWhenUsed="1"/>
    <w:lsdException w:name="Medium Grid 2 Accent 5" w:semiHidden="1" w:uiPriority="63" w:unhideWhenUsed="1"/>
    <w:lsdException w:name="Medium Grid 3 Accent 5" w:semiHidden="1" w:uiPriority="64" w:unhideWhenUsed="1"/>
    <w:lsdException w:name="Dark List Accent 5" w:semiHidden="1" w:uiPriority="65" w:unhideWhenUsed="1"/>
    <w:lsdException w:name="Colorful Shading Accent 5" w:semiHidden="1" w:uiPriority="66" w:unhideWhenUsed="1"/>
    <w:lsdException w:name="Colorful List Accent 5" w:semiHidden="1" w:uiPriority="67" w:unhideWhenUsed="1"/>
    <w:lsdException w:name="Colorful Grid Accent 5" w:semiHidden="1" w:uiPriority="68" w:unhideWhenUsed="1"/>
    <w:lsdException w:name="Light Shading Accent 6" w:semiHidden="1" w:uiPriority="69" w:unhideWhenUsed="1"/>
    <w:lsdException w:name="Light List Accent 6" w:semiHidden="1" w:uiPriority="70" w:unhideWhenUsed="1"/>
    <w:lsdException w:name="Light Grid Accent 6" w:semiHidden="1" w:uiPriority="71" w:unhideWhenUsed="1"/>
    <w:lsdException w:name="Medium Shading 1 Accent 6" w:semiHidden="1" w:uiPriority="72" w:unhideWhenUsed="1"/>
    <w:lsdException w:name="Medium Shading 2 Accent 6" w:semiHidden="1" w:uiPriority="73" w:unhideWhenUsed="1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5">
    <w:name w:val="page number"/>
    <w:basedOn w:val="a1"/>
  </w:style>
  <w:style w:type="paragraph" w:styleId="a6">
    <w:name w:val="Body Text Indent"/>
    <w:basedOn w:val="a0"/>
    <w:pPr>
      <w:ind w:leftChars="150" w:left="720" w:hangingChars="150" w:hanging="360"/>
    </w:pPr>
  </w:style>
  <w:style w:type="paragraph" w:styleId="a7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8">
    <w:name w:val="Table Grid"/>
    <w:basedOn w:val="a2"/>
    <w:rsid w:val="004D34B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b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c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d">
    <w:name w:val="Date"/>
    <w:aliases w:val=" 字元"/>
    <w:basedOn w:val="a0"/>
    <w:next w:val="a0"/>
    <w:link w:val="Char0"/>
    <w:rsid w:val="008D3D28"/>
    <w:pPr>
      <w:jc w:val="right"/>
    </w:pPr>
    <w:rPr>
      <w:rFonts w:ascii="標楷體"/>
      <w:szCs w:val="20"/>
    </w:rPr>
  </w:style>
  <w:style w:type="paragraph" w:styleId="ae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0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Char0">
    <w:name w:val="日期 Char"/>
    <w:aliases w:val=" 字元 Char"/>
    <w:link w:val="ad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2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3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4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Char">
    <w:name w:val="頁尾 Char"/>
    <w:link w:val="a4"/>
    <w:uiPriority w:val="99"/>
    <w:rsid w:val="00DB36FE"/>
    <w:rPr>
      <w:rFonts w:eastAsia="標楷體"/>
      <w:kern w:val="2"/>
    </w:rPr>
  </w:style>
  <w:style w:type="paragraph" w:styleId="af5">
    <w:name w:val="List Paragraph"/>
    <w:basedOn w:val="a0"/>
    <w:uiPriority w:val="72"/>
    <w:unhideWhenUsed/>
    <w:rsid w:val="008C33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du.tw/files/site_content/B0055/5&#20154;&#27402;&#25945;&#32946;&#35696;&#38988;1000111.pdf" TargetMode="External"/><Relationship Id="rId10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9F0C-3F6C-F04C-8B8E-06996FEB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421</Words>
  <Characters>2402</Characters>
  <Application>Microsoft Macintosh Word</Application>
  <DocSecurity>0</DocSecurity>
  <Lines>20</Lines>
  <Paragraphs>5</Paragraphs>
  <ScaleCrop>false</ScaleCrop>
  <Company>台北市政府教育局</Company>
  <LinksUpToDate>false</LinksUpToDate>
  <CharactersWithSpaces>2818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Tsai Vivian</cp:lastModifiedBy>
  <cp:revision>19</cp:revision>
  <cp:lastPrinted>2015-07-31T00:55:00Z</cp:lastPrinted>
  <dcterms:created xsi:type="dcterms:W3CDTF">2020-09-14T07:56:00Z</dcterms:created>
  <dcterms:modified xsi:type="dcterms:W3CDTF">2020-09-15T01:41:00Z</dcterms:modified>
</cp:coreProperties>
</file>