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1CF" w:rsidRDefault="00600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</w:p>
    <w:p w:rsidR="00E04FA4" w:rsidRDefault="00F03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臺北市立大直高級中學110學年度第一學期</w:t>
      </w:r>
    </w:p>
    <w:p w:rsidR="00E04FA4" w:rsidRDefault="00F03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化學 科教學活動計畫書</w:t>
      </w:r>
    </w:p>
    <w:p w:rsidR="006001CF" w:rsidRDefault="006001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</w:p>
    <w:tbl>
      <w:tblPr>
        <w:tblStyle w:val="af9"/>
        <w:tblW w:w="10420" w:type="dxa"/>
        <w:tblInd w:w="4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118"/>
        <w:gridCol w:w="2126"/>
        <w:gridCol w:w="2374"/>
      </w:tblGrid>
      <w:tr w:rsidR="00E04FA4" w:rsidTr="006001CF">
        <w:tc>
          <w:tcPr>
            <w:tcW w:w="2802" w:type="dxa"/>
          </w:tcPr>
          <w:p w:rsidR="00E04FA4" w:rsidRPr="006001CF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3118" w:type="dxa"/>
          </w:tcPr>
          <w:p w:rsidR="00E04FA4" w:rsidRPr="006001CF" w:rsidRDefault="001B2231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H10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6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0"/>
                <w:id w:val="-1626544129"/>
              </w:sdtPr>
              <w:sdtContent>
                <w:r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H10</w:t>
                </w:r>
                <w:r>
                  <w:rPr>
                    <w:rFonts w:ascii="標楷體" w:eastAsia="標楷體" w:hAnsi="標楷體" w:cs="Arial Unicode MS" w:hint="eastAsia"/>
                    <w:color w:val="000000"/>
                    <w:sz w:val="28"/>
                    <w:szCs w:val="28"/>
                  </w:rPr>
                  <w:t>7</w:t>
                </w:r>
              </w:sdtContent>
            </w:sdt>
          </w:p>
        </w:tc>
        <w:tc>
          <w:tcPr>
            <w:tcW w:w="2126" w:type="dxa"/>
          </w:tcPr>
          <w:p w:rsidR="00E04FA4" w:rsidRPr="006001CF" w:rsidRDefault="001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"/>
                <w:id w:val="-1840458187"/>
              </w:sdtPr>
              <w:sdtEndPr/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任課老師姓名</w:t>
                </w:r>
              </w:sdtContent>
            </w:sdt>
          </w:p>
        </w:tc>
        <w:tc>
          <w:tcPr>
            <w:tcW w:w="2374" w:type="dxa"/>
          </w:tcPr>
          <w:p w:rsidR="00E04FA4" w:rsidRPr="006001CF" w:rsidRDefault="001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1" w:hanging="3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"/>
                <w:id w:val="234287408"/>
              </w:sdtPr>
              <w:sdtContent>
                <w:r>
                  <w:rPr>
                    <w:rFonts w:ascii="標楷體" w:eastAsia="標楷體" w:hAnsi="標楷體" w:cs="Arial Unicode MS" w:hint="eastAsia"/>
                    <w:color w:val="000000"/>
                    <w:sz w:val="28"/>
                    <w:szCs w:val="28"/>
                  </w:rPr>
                  <w:t>吳易儒</w:t>
                </w:r>
                <w:bookmarkStart w:id="0" w:name="_GoBack"/>
                <w:bookmarkEnd w:id="0"/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7618" w:type="dxa"/>
            <w:gridSpan w:val="3"/>
          </w:tcPr>
          <w:p w:rsidR="00E04FA4" w:rsidRPr="006001CF" w:rsidRDefault="001B2231" w:rsidP="006001CF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"/>
                <w:id w:val="838896248"/>
              </w:sdtPr>
              <w:sdtEndPr/>
              <w:sdtContent>
                <w:r w:rsidR="00F03735" w:rsidRPr="006001CF">
                  <w:rPr>
                    <w:rFonts w:ascii="標楷體" w:eastAsia="標楷體" w:hAnsi="標楷體" w:cs="微軟正黑體" w:hint="eastAsia"/>
                    <w:color w:val="000000"/>
                    <w:sz w:val="28"/>
                    <w:szCs w:val="28"/>
                  </w:rPr>
                  <w:t>繼續國中的化學教育，增進學生對物質與能量的認識，探索化學基本原理，獲得化學實驗操作之技能，以奠定學習專門知能之基礎。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4"/>
              <w:id w:val="1893540315"/>
            </w:sdtPr>
            <w:sdtEndPr>
              <w:rPr>
                <w:rFonts w:ascii="Calibri" w:eastAsia="新細明體" w:hAnsi="Calibri"/>
              </w:rPr>
            </w:sdtEndPr>
            <w:sdtContent>
              <w:p w:rsidR="00E04FA4" w:rsidRPr="006001CF" w:rsidRDefault="00F03735" w:rsidP="006001CF">
                <w:pPr>
                  <w:pStyle w:val="af6"/>
                  <w:numPr>
                    <w:ilvl w:val="0"/>
                    <w:numId w:val="3"/>
                  </w:num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firstLineChars="0"/>
                  <w:rPr>
                    <w:rFonts w:ascii="標楷體" w:eastAsia="標楷體" w:hAnsi="標楷體" w:cs="Arial"/>
                    <w:color w:val="000000"/>
                    <w:sz w:val="28"/>
                    <w:szCs w:val="28"/>
                  </w:rPr>
                </w:pPr>
                <w:r w:rsidRPr="006001CF">
                  <w:rPr>
                    <w:rFonts w:ascii="標楷體" w:eastAsia="標楷體" w:hAnsi="標楷體" w:cs="微軟正黑體" w:hint="eastAsia"/>
                    <w:color w:val="000000"/>
                    <w:sz w:val="28"/>
                    <w:szCs w:val="28"/>
                  </w:rPr>
                  <w:t>培養化學興趣，熟悉科學方法，增進個人解決問題、自我</w:t>
                </w:r>
              </w:p>
            </w:sdtContent>
          </w:sdt>
          <w:p w:rsidR="00E04FA4" w:rsidRPr="006001CF" w:rsidRDefault="001B2231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35" w:left="324" w:firstLineChars="0" w:firstLine="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5"/>
                <w:id w:val="170152720"/>
              </w:sdtPr>
              <w:sdtEndPr/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學習、推理思考、表達溝通之能力，成為具有科學素養的國民。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教材內容</w:t>
            </w:r>
          </w:p>
        </w:tc>
        <w:tc>
          <w:tcPr>
            <w:tcW w:w="7618" w:type="dxa"/>
            <w:gridSpan w:val="3"/>
          </w:tcPr>
          <w:p w:rsidR="00E04FA4" w:rsidRPr="006001CF" w:rsidRDefault="001B2231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tag w:val="goog_rdk_6"/>
                <w:id w:val="-754743093"/>
              </w:sdtPr>
              <w:sdtEndPr/>
              <w:sdtContent>
                <w:r w:rsidR="006001CF" w:rsidRPr="006001CF">
                  <w:rPr>
                    <w:rFonts w:hint="eastAsia"/>
                    <w:sz w:val="28"/>
                    <w:szCs w:val="28"/>
                  </w:rPr>
                  <w:t xml:space="preserve">1.   </w:t>
                </w:r>
                <w:r w:rsidR="00F03735" w:rsidRPr="006001CF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龍騰</w:t>
                </w:r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 xml:space="preserve"> </w:t>
                </w:r>
                <w:r w:rsidR="00F03735" w:rsidRPr="006001CF">
                  <w:rPr>
                    <w:rFonts w:ascii="標楷體" w:eastAsia="標楷體" w:hAnsi="標楷體" w:cs="新細明體" w:hint="eastAsia"/>
                    <w:color w:val="000000"/>
                    <w:sz w:val="28"/>
                    <w:szCs w:val="28"/>
                  </w:rPr>
                  <w:t>必修化學</w:t>
                </w:r>
              </w:sdtContent>
            </w:sdt>
          </w:p>
          <w:p w:rsidR="00E04FA4" w:rsidRPr="006001CF" w:rsidRDefault="001B2231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"/>
                <w:id w:val="874667675"/>
              </w:sdtPr>
              <w:sdtEndPr/>
              <w:sdtContent>
                <w:r w:rsidR="006001CF" w:rsidRPr="006001CF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2. </w:t>
                </w:r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龍騰 必修化學 學習講義/習作/素養題本</w:t>
                </w:r>
              </w:sdtContent>
            </w:sdt>
          </w:p>
          <w:p w:rsidR="00E04FA4" w:rsidRPr="006001CF" w:rsidRDefault="001B2231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8"/>
                <w:id w:val="-1070110069"/>
              </w:sdtPr>
              <w:sdtEndPr/>
              <w:sdtContent>
                <w:r w:rsidR="006001CF" w:rsidRPr="006001CF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3. </w:t>
                </w:r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龍騰 必修化學 實驗活動手冊</w:t>
                </w:r>
              </w:sdtContent>
            </w:sdt>
          </w:p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6001C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4. 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自編講義與補充教材</w:t>
            </w:r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作業內容</w:t>
            </w:r>
          </w:p>
        </w:tc>
        <w:tc>
          <w:tcPr>
            <w:tcW w:w="7618" w:type="dxa"/>
            <w:gridSpan w:val="3"/>
            <w:vAlign w:val="center"/>
          </w:tcPr>
          <w:p w:rsidR="00E04FA4" w:rsidRPr="006001CF" w:rsidRDefault="001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9"/>
                <w:id w:val="-1663537824"/>
              </w:sdtPr>
              <w:sdtEndPr/>
              <w:sdtContent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學習講義</w:t>
                </w:r>
              </w:sdtContent>
            </w:sdt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0"/>
                <w:id w:val="1189421104"/>
              </w:sdtPr>
              <w:sdtEndPr/>
              <w:sdtContent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習作</w:t>
                </w:r>
              </w:sdtContent>
            </w:sdt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1"/>
                <w:id w:val="667678670"/>
              </w:sdtPr>
              <w:sdtEndPr/>
              <w:sdtContent>
                <w:r w:rsidR="00F03735" w:rsidRPr="006001CF">
                  <w:rPr>
                    <w:rFonts w:ascii="標楷體" w:eastAsia="標楷體" w:hAnsi="標楷體" w:cs="Gungsuh"/>
                    <w:color w:val="000000"/>
                    <w:sz w:val="28"/>
                    <w:szCs w:val="28"/>
                  </w:rPr>
                  <w:t>實驗活動手冊</w:t>
                </w:r>
              </w:sdtContent>
            </w:sdt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、學習單、課堂任務</w:t>
            </w:r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4.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平時成績評量方法</w:t>
            </w:r>
          </w:p>
        </w:tc>
        <w:tc>
          <w:tcPr>
            <w:tcW w:w="7618" w:type="dxa"/>
            <w:gridSpan w:val="3"/>
            <w:vAlign w:val="center"/>
          </w:tcPr>
          <w:p w:rsidR="00E04FA4" w:rsidRPr="006001CF" w:rsidRDefault="001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2"/>
                <w:id w:val="158747451"/>
              </w:sdtPr>
              <w:sdtEndPr/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1.老師提問與學生口頭問答      2.隨堂小考</w:t>
                </w:r>
              </w:sdtContent>
            </w:sdt>
          </w:p>
          <w:p w:rsidR="00E04FA4" w:rsidRPr="006001CF" w:rsidRDefault="001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Arial Black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3"/>
                <w:id w:val="1910491341"/>
              </w:sdtPr>
              <w:sdtEndPr/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3.報告與作業                  4.實驗操作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學期成績計算</w:t>
            </w:r>
          </w:p>
        </w:tc>
        <w:tc>
          <w:tcPr>
            <w:tcW w:w="7618" w:type="dxa"/>
            <w:gridSpan w:val="3"/>
            <w:vAlign w:val="center"/>
          </w:tcPr>
          <w:p w:rsidR="00E04FA4" w:rsidRPr="006001CF" w:rsidRDefault="001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4"/>
                <w:id w:val="-988940154"/>
              </w:sdtPr>
              <w:sdtEndPr/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第一次期中考：20%  第二次期中考：20%</w:t>
                </w:r>
              </w:sdtContent>
            </w:sdt>
          </w:p>
          <w:p w:rsidR="00E04FA4" w:rsidRPr="006001CF" w:rsidRDefault="001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5"/>
                <w:id w:val="-1825195930"/>
              </w:sdtPr>
              <w:sdtEndPr/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期末考：30%        平時成績：30%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6.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個人教學理念</w:t>
            </w:r>
          </w:p>
        </w:tc>
        <w:tc>
          <w:tcPr>
            <w:tcW w:w="7618" w:type="dxa"/>
            <w:gridSpan w:val="3"/>
            <w:vAlign w:val="center"/>
          </w:tcPr>
          <w:p w:rsidR="00E04FA4" w:rsidRPr="006001CF" w:rsidRDefault="001B2231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6"/>
                <w:id w:val="-1918009881"/>
              </w:sdtPr>
              <w:sdtEndPr/>
              <w:sdtContent>
                <w:r w:rsidR="006001CF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1.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7"/>
              <w:id w:val="1816223650"/>
            </w:sdtPr>
            <w:sdtEndPr/>
            <w:sdtContent>
              <w:p w:rsid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2.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藉由生活化的教學內容與實驗活動，培養化學興趣，進而</w:t>
                </w:r>
                <w:r>
                  <w:rPr>
                    <w:rFonts w:ascii="標楷體" w:eastAsia="標楷體" w:hAnsi="標楷體" w:cs="Arial Unicode MS" w:hint="eastAsia"/>
                    <w:color w:val="000000"/>
                    <w:sz w:val="28"/>
                    <w:szCs w:val="28"/>
                  </w:rPr>
                  <w:t xml:space="preserve">  </w:t>
                </w:r>
              </w:p>
              <w:p w:rsidR="00E04FA4" w:rsidRP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提高學習力。</w:t>
                </w:r>
              </w:p>
            </w:sdtContent>
          </w:sdt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18"/>
              <w:id w:val="697127469"/>
            </w:sdtPr>
            <w:sdtEndPr/>
            <w:sdtContent>
              <w:p w:rsid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3.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以啟發式教學法，輕鬆幽默的上課過程，希望能將學生的</w:t>
                </w:r>
              </w:p>
              <w:p w:rsidR="00E04FA4" w:rsidRP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cs="Arial Unicode MS" w:hint="eastAsia"/>
                    <w:color w:val="000000"/>
                    <w:sz w:val="28"/>
                    <w:szCs w:val="28"/>
                  </w:rPr>
                  <w:t xml:space="preserve">  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化學概念奠定良好基礎。</w:t>
                </w:r>
              </w:p>
            </w:sdtContent>
          </w:sdt>
          <w:p w:rsidR="00E04FA4" w:rsidRPr="006001CF" w:rsidRDefault="001B2231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9"/>
                <w:id w:val="-862599250"/>
              </w:sdtPr>
              <w:sdtEndPr/>
              <w:sdtContent>
                <w:r w:rsidR="006001CF"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4.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培養學生溝通、合作、創造、獨立思考等關鍵素養。</w:t>
                </w:r>
              </w:sdtContent>
            </w:sdt>
          </w:p>
        </w:tc>
      </w:tr>
      <w:tr w:rsidR="00E04FA4" w:rsidTr="006001CF">
        <w:tc>
          <w:tcPr>
            <w:tcW w:w="2802" w:type="dxa"/>
            <w:vAlign w:val="center"/>
          </w:tcPr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7.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擬請家長協助事項</w:t>
            </w:r>
          </w:p>
        </w:tc>
        <w:tc>
          <w:tcPr>
            <w:tcW w:w="7618" w:type="dxa"/>
            <w:gridSpan w:val="3"/>
            <w:vAlign w:val="center"/>
          </w:tcPr>
          <w:sdt>
            <w:sdtPr>
              <w:rPr>
                <w:rFonts w:ascii="標楷體" w:eastAsia="標楷體" w:hAnsi="標楷體"/>
                <w:sz w:val="28"/>
                <w:szCs w:val="28"/>
              </w:rPr>
              <w:tag w:val="goog_rdk_20"/>
              <w:id w:val="-1279175702"/>
            </w:sdtPr>
            <w:sdtEndPr/>
            <w:sdtContent>
              <w:p w:rsid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1.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請注意孩子回家後如何分配時間，希望孩子能自我負責，</w:t>
                </w:r>
              </w:p>
              <w:p w:rsidR="00E04FA4" w:rsidRPr="006001CF" w:rsidRDefault="006001CF" w:rsidP="006001C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1" w:firstLineChars="0" w:firstLine="0"/>
                  <w:jc w:val="both"/>
                  <w:rPr>
                    <w:rFonts w:ascii="標楷體" w:eastAsia="標楷體" w:hAnsi="標楷體" w:cs="Arial"/>
                    <w:color w:val="000000"/>
                    <w:sz w:val="28"/>
                    <w:szCs w:val="28"/>
                  </w:rPr>
                </w:pPr>
                <w:r>
                  <w:rPr>
                    <w:rFonts w:ascii="標楷體" w:eastAsia="標楷體" w:hAnsi="標楷體" w:hint="eastAsia"/>
                    <w:sz w:val="28"/>
                    <w:szCs w:val="28"/>
                  </w:rPr>
                  <w:t xml:space="preserve">   </w:t>
                </w:r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且更有效率地學習－－包括生活以及課業。</w:t>
                </w:r>
              </w:p>
            </w:sdtContent>
          </w:sdt>
          <w:p w:rsidR="00E04FA4" w:rsidRPr="006001CF" w:rsidRDefault="006001CF" w:rsidP="006001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2. </w:t>
            </w:r>
            <w:r w:rsidR="00F03735" w:rsidRPr="006001CF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若有指派圖書館查資料或科學參觀，希望家長能夠配合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-1792281745"/>
              </w:sdtPr>
              <w:sdtEndPr/>
              <w:sdtContent>
                <w:r w:rsidR="00F03735" w:rsidRPr="006001CF">
                  <w:rPr>
                    <w:rFonts w:ascii="標楷體" w:eastAsia="標楷體" w:hAnsi="標楷體" w:cs="Arial Unicode MS"/>
                    <w:color w:val="000000"/>
                    <w:sz w:val="28"/>
                    <w:szCs w:val="28"/>
                  </w:rPr>
                  <w:t>。</w:t>
                </w:r>
              </w:sdtContent>
            </w:sdt>
          </w:p>
        </w:tc>
      </w:tr>
    </w:tbl>
    <w:p w:rsidR="00E04FA4" w:rsidRDefault="00E04F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E04FA4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E04FA4" w:rsidRDefault="00F037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E04FA4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E04FA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E04FA4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24高一新生訓練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27期初校務會議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課程說明、確定教室投影設備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30期初教學研究會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1開學、正式上課16:00放學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1幹部訓練（國中、高一二）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1-3高三大考中心試辦考試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2高一多元選修選課結果公告與上課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2-23高二微課程、自主學習1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Pr="00187A68" w:rsidRDefault="00F03735" w:rsidP="00187A68">
            <w:pPr>
              <w:pStyle w:val="af6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物質的分類與分離</w:t>
            </w:r>
          </w:p>
          <w:p w:rsidR="00E04FA4" w:rsidRPr="00187A68" w:rsidRDefault="00F03735" w:rsidP="00187A68">
            <w:pPr>
              <w:pStyle w:val="af6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道耳頓的原子說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6高中導師會議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6高二、三、110輔導課開始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6高三晚自習開始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6幹部訓練（高三）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7高二多元選修選課結果公告與上課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8高二校訂必修選課結果公告與上課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8-22高一微課程1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11補9/20上班上課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10-11高三第一次模擬考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Pr="00187A68" w:rsidRDefault="00187A68" w:rsidP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1-2 </w:t>
            </w:r>
            <w:r w:rsidR="00F03735"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道耳頓的原子說</w:t>
            </w:r>
          </w:p>
          <w:p w:rsidR="00E04FA4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187A6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1-3原子量與莫耳數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14領航者社群會議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15防災演練預演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17國家防災日校園防災演練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17高二自主學習成果發表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17學科能力競賽報名截止</w:t>
            </w:r>
          </w:p>
          <w:p w:rsidR="00E04FA4" w:rsidRDefault="00F037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17教學大綱及班級經營上傳截止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1-3原子量與莫耳數</w:t>
            </w:r>
          </w:p>
          <w:p w:rsidR="0030189A" w:rsidRDefault="003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1-4 原子的結構與元素週期表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20調整放假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21中秋節放假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24資訊學科能力競賽校內初賽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25學校日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1-4 原子的結構與元素週期表</w:t>
            </w:r>
          </w:p>
          <w:p w:rsidR="0030189A" w:rsidRDefault="003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 化學鍵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27-28高一新生健檢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28高中課程核心小組會議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29優良生投票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29-10/6高一充實補強課程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30-10/7高二充實補強課程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1學科能力競賽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1高二三學生學習歷程檔案-課程學習成果、多元表現上傳截止（17：00）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4B" w:rsidRDefault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 化學鍵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實驗：萃取、蒸餾和薄層層析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5高中課發會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4-13高一二晚自習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8高二三學生學習歷程檔案-課程學習成果教師認證截止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10中學生網站讀書心得寫作比賽投稿截止（12：00）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模段考</w:t>
            </w:r>
          </w:p>
          <w:p w:rsidR="0030189A" w:rsidRDefault="0030189A" w:rsidP="003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段考考卷檢討</w:t>
            </w:r>
          </w:p>
          <w:p w:rsidR="0030189A" w:rsidRDefault="003018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10國慶日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11補行放假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13-14第1次期中考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15全國高級中等學校小論文比賽投稿截止（12：00）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15-27高一拔河比賽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段考考卷檢討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 化學鍵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18-22期中教學研究會週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18-29公開授課週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18全校導師會議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19高一新生胸部X光檢查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20田徑單項計時決賽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20-11/3高一微課程2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21大學多元入學家長說明會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21-11/11高二微課程、自主學習2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22全校大隊接力預賽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23大考中心英聽測驗1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 化學鍵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 化學式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26領航者社群會議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29高二舞蹈比賽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29校內科展報名截止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2-2 化學式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 反應式的平衡與化學計量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1-2高三第2次模擬考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 58週年校慶預演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658週年校慶暨園遊會、班際大隊接力決賽</w:t>
            </w:r>
          </w:p>
        </w:tc>
      </w:tr>
      <w:tr w:rsidR="00E04FA4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 反應式的平衡與化學計量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2-4 化學反應熱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8校慶補假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10全校學生流感疫苗接種（暫定）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10-24高一自主學習先備課程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12專任老師座談會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3-1 溶液的種類與特性</w:t>
            </w:r>
          </w:p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3-2 水溶液的濃度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18-25高二充實補強課程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3-2 水溶液的濃度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22高中導師會議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22-12/2高一二晚自習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1高一充實補強課程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2領航者社群校際交流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lastRenderedPageBreak/>
              <w:t>2-3第2次期中考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 w:rsidP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段考考卷檢討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 溶解度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6-17公開授課週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6-10國語文競賽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8高一自主學習先備課程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9-30高二微課程、自主學習3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11大考中心英聽測驗2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3-3 溶解度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 水溶液中的酸鹼反應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13-17期末教學研究會週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13-23高一、二自主學習申請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14-15高三第3次模擬考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15-29高一微課程3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 水溶液中的酸鹼反應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3-5 氧化還原反應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20-24作業抽查週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87A68" w:rsidRDefault="00187A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3-5 氧化還原反應</w:t>
            </w:r>
          </w:p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 生物體分子</w:t>
            </w:r>
          </w:p>
          <w:p w:rsidR="00E04FA4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4-2 藥物與界面活性劑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27-28英語文競賽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27-1/7校內科展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28-1/4高二下學期多元選修選課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30高一多元選修發表會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30高二自主學習發表會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30高三輔導課結束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30-1/6高一下學期多元選修選課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31補行放假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1開國紀念日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4-3 環境與化學</w:t>
            </w:r>
          </w:p>
          <w:p w:rsidR="00E04FA4" w:rsidRP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4-4 化學的現代應用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3-4高三期末考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4領航者社群會議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4週記抽查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5-12高一充實補強課程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6-13高二充實補強課程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實驗2 溶解度的測定</w:t>
            </w:r>
          </w:p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實驗3 酸鹼指示劑</w:t>
            </w:r>
          </w:p>
          <w:p w:rsidR="009A394B" w:rsidRDefault="009A394B" w:rsidP="009A3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實驗4界面活性劑的效應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10-18高一二晚自習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13高二、110輔導課結束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14高一、二自主學習計畫審核編班結果公告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期末考週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17-19高一、二期末考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19高三晚自習結束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21寒假開始</w:t>
            </w:r>
          </w:p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21-23大學學測</w:t>
            </w:r>
          </w:p>
        </w:tc>
      </w:tr>
      <w:tr w:rsidR="00E04FA4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04FA4" w:rsidRDefault="00F037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04FA4" w:rsidRDefault="00E04F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</w:tr>
    </w:tbl>
    <w:p w:rsidR="00E04FA4" w:rsidRDefault="00E04F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E04FA4" w:rsidRDefault="00E04F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E04FA4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FA7" w:rsidRDefault="00EA2FA7">
      <w:pPr>
        <w:spacing w:line="240" w:lineRule="auto"/>
        <w:ind w:left="0" w:hanging="2"/>
      </w:pPr>
      <w:r>
        <w:separator/>
      </w:r>
    </w:p>
  </w:endnote>
  <w:endnote w:type="continuationSeparator" w:id="0">
    <w:p w:rsidR="00EA2FA7" w:rsidRDefault="00EA2F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">
    <w:altName w:val="Times New Roman"/>
    <w:panose1 w:val="02030600000101010101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B2231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1 -</w:t>
    </w:r>
  </w:p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FA7" w:rsidRDefault="00EA2FA7">
      <w:pPr>
        <w:spacing w:line="240" w:lineRule="auto"/>
        <w:ind w:left="0" w:hanging="2"/>
      </w:pPr>
      <w:r>
        <w:separator/>
      </w:r>
    </w:p>
  </w:footnote>
  <w:footnote w:type="continuationSeparator" w:id="0">
    <w:p w:rsidR="00EA2FA7" w:rsidRDefault="00EA2F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001CF" w:rsidRDefault="006001C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77712"/>
    <w:multiLevelType w:val="multilevel"/>
    <w:tmpl w:val="8CECE58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>
    <w:nsid w:val="5308126D"/>
    <w:multiLevelType w:val="multilevel"/>
    <w:tmpl w:val="0E4E074E"/>
    <w:lvl w:ilvl="0">
      <w:start w:val="1"/>
      <w:numFmt w:val="bullet"/>
      <w:lvlText w:val="•"/>
      <w:lvlJc w:val="left"/>
      <w:pPr>
        <w:ind w:left="480" w:hanging="48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4E81200"/>
    <w:multiLevelType w:val="multilevel"/>
    <w:tmpl w:val="64BC06C4"/>
    <w:lvl w:ilvl="0">
      <w:start w:val="1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2"/>
      <w:numFmt w:val="decimal"/>
      <w:lvlText w:val="%1-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vertAlign w:val="baseline"/>
      </w:rPr>
    </w:lvl>
  </w:abstractNum>
  <w:abstractNum w:abstractNumId="3">
    <w:nsid w:val="57983069"/>
    <w:multiLevelType w:val="multilevel"/>
    <w:tmpl w:val="E50A5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2"/>
      <w:numFmt w:val="decimal"/>
      <w:lvlText w:val="%1-%2"/>
      <w:lvlJc w:val="left"/>
      <w:pPr>
        <w:ind w:left="718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-%2.%3.%4"/>
      <w:lvlJc w:val="left"/>
      <w:pPr>
        <w:ind w:left="1074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-%2.%3.%4.%5.%6"/>
      <w:lvlJc w:val="left"/>
      <w:pPr>
        <w:ind w:left="143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-%2.%3.%4.%5.%6.%7"/>
      <w:lvlJc w:val="left"/>
      <w:pPr>
        <w:ind w:left="1788" w:hanging="1800"/>
      </w:pPr>
      <w:rPr>
        <w:rFonts w:hint="default"/>
        <w:color w:val="000000"/>
        <w:sz w:val="20"/>
      </w:rPr>
    </w:lvl>
    <w:lvl w:ilvl="7">
      <w:start w:val="1"/>
      <w:numFmt w:val="decimal"/>
      <w:lvlText w:val="%1-%2.%3.%4.%5.%6.%7.%8"/>
      <w:lvlJc w:val="left"/>
      <w:pPr>
        <w:ind w:left="1786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-%2.%3.%4.%5.%6.%7.%8.%9"/>
      <w:lvlJc w:val="left"/>
      <w:pPr>
        <w:ind w:left="2144" w:hanging="2160"/>
      </w:pPr>
      <w:rPr>
        <w:rFonts w:hint="default"/>
        <w:color w:val="000000"/>
        <w:sz w:val="20"/>
      </w:rPr>
    </w:lvl>
  </w:abstractNum>
  <w:abstractNum w:abstractNumId="4">
    <w:nsid w:val="5ADB5605"/>
    <w:multiLevelType w:val="multilevel"/>
    <w:tmpl w:val="92AA283C"/>
    <w:lvl w:ilvl="0">
      <w:start w:val="1"/>
      <w:numFmt w:val="decimal"/>
      <w:pStyle w:val="a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>
    <w:nsid w:val="60D807D8"/>
    <w:multiLevelType w:val="multilevel"/>
    <w:tmpl w:val="1F8EF79C"/>
    <w:lvl w:ilvl="0">
      <w:start w:val="1"/>
      <w:numFmt w:val="decimal"/>
      <w:lvlText w:val="%1."/>
      <w:lvlJc w:val="left"/>
      <w:pPr>
        <w:ind w:left="364" w:hanging="360"/>
      </w:pPr>
      <w:rPr>
        <w:rFonts w:ascii="Times New Roman" w:eastAsiaTheme="minorEastAsia" w:hAnsi="Times New Roman" w:cs="Times New Roman"/>
        <w:vertAlign w:val="baseline"/>
      </w:rPr>
    </w:lvl>
    <w:lvl w:ilvl="1">
      <w:start w:val="1"/>
      <w:numFmt w:val="decimal"/>
      <w:lvlText w:val="%2、"/>
      <w:lvlJc w:val="left"/>
      <w:pPr>
        <w:ind w:left="964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4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4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4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4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4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4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4" w:hanging="480"/>
      </w:pPr>
      <w:rPr>
        <w:vertAlign w:val="baseline"/>
      </w:rPr>
    </w:lvl>
  </w:abstractNum>
  <w:abstractNum w:abstractNumId="6">
    <w:nsid w:val="65E72792"/>
    <w:multiLevelType w:val="multilevel"/>
    <w:tmpl w:val="909AFD94"/>
    <w:lvl w:ilvl="0">
      <w:start w:val="1"/>
      <w:numFmt w:val="decimal"/>
      <w:lvlText w:val="%1"/>
      <w:lvlJc w:val="left"/>
      <w:pPr>
        <w:ind w:left="420" w:hanging="420"/>
      </w:pPr>
      <w:rPr>
        <w:vertAlign w:val="baseline"/>
      </w:rPr>
    </w:lvl>
    <w:lvl w:ilvl="1">
      <w:start w:val="1"/>
      <w:numFmt w:val="decimal"/>
      <w:lvlText w:val="%1-%2"/>
      <w:lvlJc w:val="left"/>
      <w:pPr>
        <w:ind w:left="420" w:hanging="420"/>
      </w:pPr>
      <w:rPr>
        <w:vertAlign w:val="baseline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vertAlign w:val="baseline"/>
      </w:rPr>
    </w:lvl>
  </w:abstractNum>
  <w:abstractNum w:abstractNumId="7">
    <w:nsid w:val="743B598D"/>
    <w:multiLevelType w:val="multilevel"/>
    <w:tmpl w:val="7A3E0E38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A4"/>
    <w:rsid w:val="00187A68"/>
    <w:rsid w:val="001B2231"/>
    <w:rsid w:val="001C6FCA"/>
    <w:rsid w:val="0030189A"/>
    <w:rsid w:val="006001CF"/>
    <w:rsid w:val="0090361F"/>
    <w:rsid w:val="009A394B"/>
    <w:rsid w:val="00E04FA4"/>
    <w:rsid w:val="00EA2FA7"/>
    <w:rsid w:val="00F0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CAE10-1C1A-4FB4-852C-54452A8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3rCbVndJLSb50Z810lFIRGCjyw==">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530</Words>
  <Characters>3022</Characters>
  <Application>Microsoft Office Word</Application>
  <DocSecurity>0</DocSecurity>
  <Lines>25</Lines>
  <Paragraphs>7</Paragraphs>
  <ScaleCrop>false</ScaleCrop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2021-09-17T08:00:00Z</dcterms:created>
  <dcterms:modified xsi:type="dcterms:W3CDTF">2021-09-17T08:00:00Z</dcterms:modified>
</cp:coreProperties>
</file>