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Pr="008F594D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Pr="008F594D" w:rsidRDefault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</w:t>
      </w:r>
      <w:proofErr w:type="gramStart"/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中部</w:t>
      </w:r>
      <w:r w:rsidR="007C1A5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　</w:t>
      </w:r>
      <w:proofErr w:type="gramEnd"/>
      <w:r w:rsidR="007C1A5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專題閱讀研究　</w:t>
      </w: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8F594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8F594D" w:rsidRDefault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C528AE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  <w:r w:rsidR="00C528AE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="007C3387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C528AE">
              <w:rPr>
                <w:rFonts w:ascii="微軟正黑體" w:eastAsia="微軟正黑體" w:hAnsi="微軟正黑體" w:cs="微軟正黑體" w:hint="eastAsia"/>
                <w:color w:val="000000"/>
              </w:rPr>
              <w:t>H30</w:t>
            </w:r>
            <w:r w:rsidR="00C528AE">
              <w:rPr>
                <w:rFonts w:ascii="微軟正黑體" w:eastAsia="微軟正黑體" w:hAnsi="微軟正黑體" w:cs="微軟正黑體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Pr="008F594D" w:rsidRDefault="00C5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君宜</w:t>
            </w:r>
          </w:p>
        </w:tc>
      </w:tr>
      <w:tr w:rsidR="00F04DE5" w:rsidRPr="008F594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1.</w:t>
            </w:r>
            <w:r w:rsidR="00123166">
              <w:rPr>
                <w:rFonts w:ascii="微軟正黑體" w:eastAsia="微軟正黑體" w:hAnsi="微軟正黑體" w:hint="eastAsia"/>
                <w:color w:val="000000"/>
              </w:rPr>
              <w:t>認識</w:t>
            </w:r>
            <w:r w:rsidR="00C528AE">
              <w:rPr>
                <w:rFonts w:ascii="微軟正黑體" w:eastAsia="微軟正黑體" w:hAnsi="微軟正黑體" w:hint="eastAsia"/>
                <w:color w:val="000000"/>
              </w:rPr>
              <w:t>自我</w:t>
            </w:r>
            <w:r w:rsidR="00C528AE">
              <w:rPr>
                <w:rFonts w:ascii="微軟正黑體" w:eastAsia="微軟正黑體" w:hAnsi="微軟正黑體"/>
                <w:color w:val="000000"/>
              </w:rPr>
              <w:t>特質，</w:t>
            </w:r>
            <w:r w:rsidR="00C528AE">
              <w:rPr>
                <w:rFonts w:ascii="微軟正黑體" w:eastAsia="微軟正黑體" w:hAnsi="微軟正黑體" w:hint="eastAsia"/>
                <w:color w:val="000000"/>
              </w:rPr>
              <w:t>學</w:t>
            </w:r>
            <w:r w:rsidR="00C528AE">
              <w:rPr>
                <w:rFonts w:ascii="微軟正黑體" w:eastAsia="微軟正黑體" w:hAnsi="微軟正黑體"/>
                <w:color w:val="000000"/>
              </w:rPr>
              <w:t>習</w:t>
            </w:r>
            <w:r w:rsidR="00123166">
              <w:rPr>
                <w:rFonts w:ascii="微軟正黑體" w:eastAsia="微軟正黑體" w:hAnsi="微軟正黑體" w:hint="eastAsia"/>
                <w:color w:val="000000"/>
              </w:rPr>
              <w:t>自傳履歷</w:t>
            </w:r>
            <w:r w:rsidR="00C528AE">
              <w:rPr>
                <w:rFonts w:ascii="微軟正黑體" w:eastAsia="微軟正黑體" w:hAnsi="微軟正黑體" w:hint="eastAsia"/>
                <w:color w:val="000000"/>
              </w:rPr>
              <w:t>與</w:t>
            </w:r>
            <w:r w:rsidR="00C528AE">
              <w:rPr>
                <w:rFonts w:ascii="微軟正黑體" w:eastAsia="微軟正黑體" w:hAnsi="微軟正黑體"/>
                <w:color w:val="000000"/>
              </w:rPr>
              <w:t>學習歷程自述</w:t>
            </w:r>
            <w:r w:rsidR="00C528AE">
              <w:rPr>
                <w:rFonts w:ascii="微軟正黑體" w:eastAsia="微軟正黑體" w:hAnsi="微軟正黑體" w:hint="eastAsia"/>
                <w:color w:val="000000"/>
              </w:rPr>
              <w:t>的寫作方式，培養行</w:t>
            </w:r>
            <w:r w:rsidR="00C528AE">
              <w:rPr>
                <w:rFonts w:ascii="微軟正黑體" w:eastAsia="微軟正黑體" w:hAnsi="微軟正黑體"/>
                <w:color w:val="000000"/>
              </w:rPr>
              <w:t>銷自我的</w:t>
            </w:r>
            <w:r w:rsidR="00123166">
              <w:rPr>
                <w:rFonts w:ascii="微軟正黑體" w:eastAsia="微軟正黑體" w:hAnsi="微軟正黑體" w:hint="eastAsia"/>
                <w:color w:val="000000"/>
              </w:rPr>
              <w:t>能力</w:t>
            </w:r>
            <w:r w:rsidRPr="008F594D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2.藉由相關議題探索，</w:t>
            </w:r>
            <w:r w:rsidR="00415243">
              <w:rPr>
                <w:rFonts w:ascii="微軟正黑體" w:eastAsia="微軟正黑體" w:hAnsi="微軟正黑體" w:hint="eastAsia"/>
                <w:color w:val="000000"/>
              </w:rPr>
              <w:t>檢視</w:t>
            </w:r>
            <w:r w:rsidR="00185424">
              <w:rPr>
                <w:rFonts w:ascii="微軟正黑體" w:eastAsia="微軟正黑體" w:hAnsi="微軟正黑體" w:hint="eastAsia"/>
                <w:color w:val="000000"/>
              </w:rPr>
              <w:t>高</w:t>
            </w:r>
            <w:r w:rsidR="00185424">
              <w:rPr>
                <w:rFonts w:ascii="微軟正黑體" w:eastAsia="微軟正黑體" w:hAnsi="微軟正黑體"/>
                <w:color w:val="000000"/>
              </w:rPr>
              <w:t>中學習歷</w:t>
            </w:r>
            <w:r w:rsidR="00185424">
              <w:rPr>
                <w:rFonts w:ascii="微軟正黑體" w:eastAsia="微軟正黑體" w:hAnsi="微軟正黑體" w:hint="eastAsia"/>
                <w:color w:val="000000"/>
              </w:rPr>
              <w:t>程</w:t>
            </w:r>
            <w:r w:rsidR="00185424">
              <w:rPr>
                <w:rFonts w:ascii="微軟正黑體" w:eastAsia="微軟正黑體" w:hAnsi="微軟正黑體"/>
                <w:color w:val="000000"/>
              </w:rPr>
              <w:t>，進</w:t>
            </w:r>
            <w:r w:rsidR="00185424">
              <w:rPr>
                <w:rFonts w:ascii="微軟正黑體" w:eastAsia="微軟正黑體" w:hAnsi="微軟正黑體" w:hint="eastAsia"/>
                <w:color w:val="000000"/>
              </w:rPr>
              <w:t>行</w:t>
            </w:r>
            <w:r w:rsidR="00185424">
              <w:rPr>
                <w:rFonts w:ascii="微軟正黑體" w:eastAsia="微軟正黑體" w:hAnsi="微軟正黑體"/>
                <w:color w:val="000000"/>
              </w:rPr>
              <w:t>反思</w:t>
            </w:r>
            <w:r w:rsidR="004A7CBE"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="00415243">
              <w:rPr>
                <w:rFonts w:ascii="微軟正黑體" w:eastAsia="微軟正黑體" w:hAnsi="微軟正黑體" w:hint="eastAsia"/>
                <w:color w:val="000000"/>
              </w:rPr>
              <w:t>學習</w:t>
            </w:r>
            <w:proofErr w:type="gramStart"/>
            <w:r w:rsidR="00415243">
              <w:rPr>
                <w:rFonts w:ascii="微軟正黑體" w:eastAsia="微軟正黑體" w:hAnsi="微軟正黑體" w:hint="eastAsia"/>
                <w:color w:val="000000"/>
              </w:rPr>
              <w:t>自我悅</w:t>
            </w:r>
            <w:proofErr w:type="gramEnd"/>
            <w:r w:rsidR="00415243">
              <w:rPr>
                <w:rFonts w:ascii="微軟正黑體" w:eastAsia="微軟正黑體" w:hAnsi="微軟正黑體" w:hint="eastAsia"/>
                <w:color w:val="000000"/>
              </w:rPr>
              <w:t>納</w:t>
            </w:r>
            <w:r w:rsidRPr="008F594D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123166" w:rsidRPr="00C60437" w:rsidRDefault="008F594D" w:rsidP="0018542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="00415243">
              <w:rPr>
                <w:rFonts w:ascii="微軟正黑體" w:eastAsia="微軟正黑體" w:hAnsi="微軟正黑體"/>
                <w:color w:val="000000"/>
              </w:rPr>
              <w:t>.</w:t>
            </w:r>
            <w:r w:rsidR="00185424">
              <w:rPr>
                <w:rFonts w:ascii="微軟正黑體" w:eastAsia="微軟正黑體" w:hAnsi="微軟正黑體" w:hint="eastAsia"/>
                <w:color w:val="000000"/>
              </w:rPr>
              <w:t>透</w:t>
            </w:r>
            <w:r w:rsidR="00185424">
              <w:rPr>
                <w:rFonts w:ascii="微軟正黑體" w:eastAsia="微軟正黑體" w:hAnsi="微軟正黑體"/>
                <w:color w:val="000000"/>
              </w:rPr>
              <w:t>過應用文</w:t>
            </w:r>
            <w:r w:rsidR="00185424">
              <w:rPr>
                <w:rFonts w:ascii="微軟正黑體" w:eastAsia="微軟正黑體" w:hAnsi="微軟正黑體" w:hint="eastAsia"/>
                <w:color w:val="000000"/>
              </w:rPr>
              <w:t>實作技巧，培養資訊檢索、歸納、</w:t>
            </w:r>
            <w:r w:rsidR="00C60437">
              <w:rPr>
                <w:rFonts w:ascii="微軟正黑體" w:eastAsia="微軟正黑體" w:hAnsi="微軟正黑體" w:hint="eastAsia"/>
                <w:color w:val="000000"/>
              </w:rPr>
              <w:t>統整</w:t>
            </w:r>
            <w:r w:rsidR="00185424">
              <w:rPr>
                <w:rFonts w:ascii="微軟正黑體" w:eastAsia="微軟正黑體" w:hAnsi="微軟正黑體" w:hint="eastAsia"/>
                <w:color w:val="000000"/>
              </w:rPr>
              <w:t>與</w:t>
            </w:r>
            <w:r w:rsidR="00C60437">
              <w:rPr>
                <w:rFonts w:ascii="微軟正黑體" w:eastAsia="微軟正黑體" w:hAnsi="微軟正黑體" w:hint="eastAsia"/>
                <w:color w:val="000000"/>
              </w:rPr>
              <w:t>應用的能力</w:t>
            </w:r>
            <w:r w:rsidR="00114027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0C0265" w:rsidRDefault="00C60437" w:rsidP="000C0265">
            <w:pP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自編教材、投影片及學習單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C60437" w:rsidP="00C6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60437">
              <w:rPr>
                <w:rFonts w:ascii="微軟正黑體" w:eastAsia="微軟正黑體" w:hAnsi="微軟正黑體" w:hint="eastAsia"/>
              </w:rPr>
              <w:t>課堂</w:t>
            </w:r>
            <w:r w:rsidR="00AB03D4">
              <w:rPr>
                <w:rFonts w:ascii="微軟正黑體" w:eastAsia="微軟正黑體" w:hAnsi="微軟正黑體" w:hint="eastAsia"/>
              </w:rPr>
              <w:t>學習反饋</w:t>
            </w:r>
            <w:r w:rsidRPr="00C60437">
              <w:rPr>
                <w:rFonts w:ascii="微軟正黑體" w:eastAsia="微軟正黑體" w:hAnsi="微軟正黑體" w:hint="eastAsia"/>
              </w:rPr>
              <w:t>、</w:t>
            </w:r>
            <w:r w:rsidR="00AB03D4" w:rsidRPr="00AB03D4">
              <w:rPr>
                <w:rFonts w:ascii="微軟正黑體" w:eastAsia="微軟正黑體" w:hAnsi="微軟正黑體" w:hint="eastAsia"/>
              </w:rPr>
              <w:t>學習歷程自述(O.P.Q)</w:t>
            </w:r>
          </w:p>
        </w:tc>
      </w:tr>
      <w:tr w:rsidR="008F594D" w:rsidRPr="008F594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="00C60437">
              <w:rPr>
                <w:rFonts w:ascii="微軟正黑體" w:eastAsia="微軟正黑體" w:hAnsi="微軟正黑體" w:hint="eastAsia"/>
              </w:rPr>
              <w:t>課堂學習單</w:t>
            </w:r>
          </w:p>
          <w:p w:rsidR="008F594D" w:rsidRPr="000C026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="00C60437">
              <w:rPr>
                <w:rFonts w:ascii="微軟正黑體" w:eastAsia="微軟正黑體" w:hAnsi="微軟正黑體" w:hint="eastAsia"/>
              </w:rPr>
              <w:t>個人</w:t>
            </w:r>
            <w:r w:rsidR="00185424">
              <w:rPr>
                <w:rFonts w:ascii="微軟正黑體" w:eastAsia="微軟正黑體" w:hAnsi="微軟正黑體" w:hint="eastAsia"/>
              </w:rPr>
              <w:t>學習</w:t>
            </w:r>
            <w:r w:rsidR="00185424">
              <w:rPr>
                <w:rFonts w:ascii="微軟正黑體" w:eastAsia="微軟正黑體" w:hAnsi="微軟正黑體"/>
              </w:rPr>
              <w:t>歷程</w:t>
            </w:r>
            <w:r w:rsidR="00185424">
              <w:rPr>
                <w:rFonts w:ascii="微軟正黑體" w:eastAsia="微軟正黑體" w:hAnsi="微軟正黑體" w:hint="eastAsia"/>
              </w:rPr>
              <w:t>自</w:t>
            </w:r>
            <w:r w:rsidR="00185424">
              <w:rPr>
                <w:rFonts w:ascii="微軟正黑體" w:eastAsia="微軟正黑體" w:hAnsi="微軟正黑體"/>
              </w:rPr>
              <w:t>述與反</w:t>
            </w:r>
            <w:r w:rsidR="00185424">
              <w:rPr>
                <w:rFonts w:ascii="微軟正黑體" w:eastAsia="微軟正黑體" w:hAnsi="微軟正黑體" w:hint="eastAsia"/>
              </w:rPr>
              <w:t>思</w:t>
            </w:r>
          </w:p>
          <w:p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="00C60437">
              <w:rPr>
                <w:rFonts w:ascii="微軟正黑體" w:eastAsia="微軟正黑體" w:hAnsi="微軟正黑體" w:hint="eastAsia"/>
              </w:rPr>
              <w:t>課程參與及學習態度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C60437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 w:rsidRPr="00C60437">
              <w:rPr>
                <w:rFonts w:ascii="微軟正黑體" w:eastAsia="微軟正黑體" w:hAnsi="微軟正黑體" w:hint="eastAsia"/>
              </w:rPr>
              <w:t>期末考</w:t>
            </w:r>
            <w:proofErr w:type="gramStart"/>
            <w:r w:rsidRPr="00C60437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C60437">
              <w:rPr>
                <w:rFonts w:ascii="微軟正黑體" w:eastAsia="微軟正黑體" w:hAnsi="微軟正黑體" w:hint="eastAsia"/>
              </w:rPr>
              <w:t>30%、平時成績</w:t>
            </w:r>
            <w:proofErr w:type="gramStart"/>
            <w:r w:rsidRPr="00C60437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C60437">
              <w:rPr>
                <w:rFonts w:ascii="微軟正黑體" w:eastAsia="微軟正黑體" w:hAnsi="微軟正黑體" w:hint="eastAsia"/>
              </w:rPr>
              <w:t>70%。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65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C60437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C60437">
              <w:rPr>
                <w:rFonts w:ascii="微軟正黑體" w:eastAsia="微軟正黑體" w:hAnsi="微軟正黑體" w:hint="eastAsia"/>
              </w:rPr>
              <w:t>學習歷程自述(O.P.Q)</w:t>
            </w:r>
          </w:p>
        </w:tc>
      </w:tr>
      <w:tr w:rsidR="000C0265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AB03D4" w:rsidRPr="00AB03D4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 w:hint="eastAsia"/>
              </w:rPr>
            </w:pPr>
            <w:r w:rsidRPr="00AB03D4">
              <w:rPr>
                <w:rFonts w:ascii="微軟正黑體" w:eastAsia="微軟正黑體" w:hAnsi="微軟正黑體" w:hint="eastAsia"/>
              </w:rPr>
              <w:t>1.以充實國文素養為主要目標，希望藉由課堂的教學引導學生提升國文的領域的能力，應付升學之需要。</w:t>
            </w:r>
          </w:p>
          <w:p w:rsidR="000C0265" w:rsidRPr="00C60437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 w:rsidRPr="00AB03D4">
              <w:rPr>
                <w:rFonts w:ascii="微軟正黑體" w:eastAsia="微軟正黑體" w:hAnsi="微軟正黑體" w:hint="eastAsia"/>
              </w:rPr>
              <w:t>2.</w:t>
            </w:r>
            <w:r w:rsidRPr="00AB03D4">
              <w:rPr>
                <w:rFonts w:ascii="微軟正黑體" w:eastAsia="微軟正黑體" w:hAnsi="微軟正黑體" w:hint="eastAsia"/>
              </w:rPr>
              <w:tab/>
              <w:t>藉由閱讀開啟心靈，透過文字，認識世界，瞭解自己和別人，懂得如何和自己和別人相處，從閱讀中找到寧靜與喜悅。</w:t>
            </w:r>
          </w:p>
        </w:tc>
      </w:tr>
      <w:tr w:rsidR="000C0265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AB03D4" w:rsidRPr="00AB03D4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 w:hint="eastAsia"/>
              </w:rPr>
            </w:pPr>
            <w:r w:rsidRPr="00AB03D4">
              <w:rPr>
                <w:rFonts w:ascii="微軟正黑體" w:eastAsia="微軟正黑體" w:hAnsi="微軟正黑體" w:hint="eastAsia"/>
              </w:rPr>
              <w:t>1、督促孩子配合學校教學與複習進度，完成升學準備</w:t>
            </w:r>
          </w:p>
          <w:p w:rsidR="000C0265" w:rsidRPr="00B319E5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 w:rsidRPr="00AB03D4">
              <w:rPr>
                <w:rFonts w:ascii="微軟正黑體" w:eastAsia="微軟正黑體" w:hAnsi="微軟正黑體" w:hint="eastAsia"/>
              </w:rPr>
              <w:t>2、鼓勵孩子多領域的閱讀，培養厚實的閱讀素養，終身受用。</w:t>
            </w:r>
          </w:p>
        </w:tc>
      </w:tr>
      <w:tr w:rsidR="000C0265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C0265" w:rsidRPr="00F7649D" w:rsidRDefault="000C0265" w:rsidP="000C0265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0C0265" w:rsidRPr="00F7649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F04DE5" w:rsidRPr="008F594D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RPr="008F594D" w:rsidSect="000C0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8" w:footer="219" w:gutter="0"/>
          <w:pgNumType w:start="1"/>
          <w:cols w:space="720"/>
        </w:sectPr>
      </w:pPr>
    </w:p>
    <w:p w:rsidR="008F594D" w:rsidRDefault="008F594D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 w:rsidRPr="000C0265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7C1A5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專題閱讀研究</w:t>
      </w:r>
      <w:r w:rsidRPr="000C0265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C1A53" w:rsidTr="00D95EE0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7C1A53" w:rsidTr="00D95EE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A53" w:rsidRPr="00112715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 w:rsidRPr="00112715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C1A53" w:rsidRPr="00112715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A53" w:rsidRPr="00112715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7C1A53" w:rsidTr="00D95EE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6627B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9B26FC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自傳十大要件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B47B6F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第一次分科測驗模擬考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7C1A53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7C1A53" w:rsidRDefault="007C1A53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A53" w:rsidRDefault="00B47B6F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打動人心的小故事（我的特質）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數字會說話（量化的說明方式）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知己知彼（校系比較與分析）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1A53" w:rsidRDefault="00B47B6F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A53" w:rsidRDefault="007C1A53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22-23高三第1次期中考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〈自傳的形成〉開頭</w:t>
            </w:r>
            <w:proofErr w:type="gramStart"/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——</w:t>
            </w:r>
            <w:proofErr w:type="gramEnd"/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家庭背景與個人特質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3166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3166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〈自傳的形成〉中段</w:t>
            </w:r>
            <w:proofErr w:type="gramStart"/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——</w:t>
            </w:r>
            <w:proofErr w:type="gramEnd"/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學習歷程與能力成就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〈自傳的形成〉結尾</w:t>
            </w:r>
            <w:proofErr w:type="gramStart"/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——</w:t>
            </w:r>
            <w:proofErr w:type="gramEnd"/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就讀動機、未來學習計畫與生涯規劃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123166" w:rsidTr="00D95EE0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自傳排版與美編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Pr="006627B3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6627B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2-3高三期末考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7C1A53" w:rsidRDefault="007C1A53" w:rsidP="007C1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7C1A53" w:rsidRDefault="007C1A53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7C1A53" w:rsidRDefault="007C1A53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EB3A7A" w:rsidRDefault="00EB3A7A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color w:val="000000"/>
          <w:sz w:val="32"/>
          <w:szCs w:val="32"/>
        </w:rPr>
        <w:br w:type="page"/>
      </w:r>
    </w:p>
    <w:p w:rsidR="00EB3A7A" w:rsidRPr="008F594D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lastRenderedPageBreak/>
        <w:t>臺北市立大直高級中學110學年度第2學期</w:t>
      </w:r>
    </w:p>
    <w:p w:rsidR="00EB3A7A" w:rsidRPr="008F594D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</w:t>
      </w:r>
      <w:proofErr w:type="gramStart"/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中部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　</w:t>
      </w:r>
      <w:proofErr w:type="gramEnd"/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文學選讀　</w:t>
      </w: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EB3A7A" w:rsidRPr="008F594D" w:rsidTr="00D95EE0">
        <w:trPr>
          <w:trHeight w:val="835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AB03D4">
              <w:rPr>
                <w:rFonts w:ascii="微軟正黑體" w:eastAsia="微軟正黑體" w:hAnsi="微軟正黑體" w:cs="微軟正黑體" w:hint="eastAsia"/>
                <w:color w:val="000000"/>
              </w:rPr>
              <w:t>301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AB03D4">
              <w:rPr>
                <w:rFonts w:ascii="微軟正黑體" w:eastAsia="微軟正黑體" w:hAnsi="微軟正黑體" w:cs="微軟正黑體" w:hint="eastAsia"/>
                <w:color w:val="000000"/>
              </w:rPr>
              <w:t>H308</w:t>
            </w:r>
          </w:p>
        </w:tc>
        <w:tc>
          <w:tcPr>
            <w:tcW w:w="1701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EB3A7A" w:rsidRPr="008F594D" w:rsidRDefault="00AB03D4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君宜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B3A7A" w:rsidRPr="008F594D" w:rsidRDefault="00EB3A7A" w:rsidP="00D95EE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1.</w:t>
            </w:r>
            <w:r w:rsidR="00AB03D4">
              <w:rPr>
                <w:rFonts w:ascii="微軟正黑體" w:eastAsia="微軟正黑體" w:hAnsi="微軟正黑體" w:hint="eastAsia"/>
                <w:color w:val="000000"/>
              </w:rPr>
              <w:t>透過文本選讀延</w:t>
            </w:r>
            <w:r w:rsidR="00AB03D4">
              <w:rPr>
                <w:rFonts w:ascii="微軟正黑體" w:eastAsia="微軟正黑體" w:hAnsi="微軟正黑體"/>
                <w:color w:val="000000"/>
              </w:rPr>
              <w:t>伸</w:t>
            </w:r>
            <w:r w:rsidR="00AB03D4">
              <w:rPr>
                <w:rFonts w:ascii="微軟正黑體" w:eastAsia="微軟正黑體" w:hAnsi="微軟正黑體" w:hint="eastAsia"/>
                <w:color w:val="000000"/>
              </w:rPr>
              <w:t>高中國文課程，深</w:t>
            </w:r>
            <w:r w:rsidR="00AB03D4">
              <w:rPr>
                <w:rFonts w:ascii="微軟正黑體" w:eastAsia="微軟正黑體" w:hAnsi="微軟正黑體"/>
                <w:color w:val="000000"/>
              </w:rPr>
              <w:t>化</w:t>
            </w:r>
            <w:r w:rsidR="00AB03D4">
              <w:rPr>
                <w:rFonts w:ascii="微軟正黑體" w:eastAsia="微軟正黑體" w:hAnsi="微軟正黑體" w:hint="eastAsia"/>
                <w:color w:val="000000"/>
              </w:rPr>
              <w:t>學生</w:t>
            </w:r>
            <w:r w:rsidR="00EE551F">
              <w:rPr>
                <w:rFonts w:ascii="微軟正黑體" w:eastAsia="微軟正黑體" w:hAnsi="微軟正黑體" w:hint="eastAsia"/>
                <w:color w:val="000000"/>
              </w:rPr>
              <w:t>閱讀的興趣</w:t>
            </w:r>
          </w:p>
          <w:p w:rsidR="00AB03D4" w:rsidRDefault="00EB3A7A" w:rsidP="00AB03D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2.</w:t>
            </w:r>
            <w:r w:rsidR="00AB03D4">
              <w:rPr>
                <w:rFonts w:ascii="微軟正黑體" w:eastAsia="微軟正黑體" w:hAnsi="微軟正黑體" w:hint="eastAsia"/>
                <w:color w:val="000000"/>
              </w:rPr>
              <w:t>藉由文本與影像的對</w:t>
            </w:r>
            <w:r w:rsidR="00AB03D4">
              <w:rPr>
                <w:rFonts w:ascii="微軟正黑體" w:eastAsia="微軟正黑體" w:hAnsi="微軟正黑體"/>
                <w:color w:val="000000"/>
              </w:rPr>
              <w:t>讀</w:t>
            </w:r>
            <w:r w:rsidR="00AB03D4">
              <w:rPr>
                <w:rFonts w:ascii="微軟正黑體" w:eastAsia="微軟正黑體" w:hAnsi="微軟正黑體" w:hint="eastAsia"/>
                <w:color w:val="000000"/>
              </w:rPr>
              <w:t>，培</w:t>
            </w:r>
            <w:r w:rsidR="00AB03D4">
              <w:rPr>
                <w:rFonts w:ascii="微軟正黑體" w:eastAsia="微軟正黑體" w:hAnsi="微軟正黑體"/>
                <w:color w:val="000000"/>
              </w:rPr>
              <w:t>養文字與影</w:t>
            </w:r>
            <w:r w:rsidR="00AB03D4">
              <w:rPr>
                <w:rFonts w:ascii="微軟正黑體" w:eastAsia="微軟正黑體" w:hAnsi="微軟正黑體" w:hint="eastAsia"/>
                <w:color w:val="000000"/>
              </w:rPr>
              <w:t>像</w:t>
            </w:r>
            <w:proofErr w:type="gramStart"/>
            <w:r w:rsidR="00AB03D4">
              <w:rPr>
                <w:rFonts w:ascii="微軟正黑體" w:eastAsia="微軟正黑體" w:hAnsi="微軟正黑體"/>
                <w:color w:val="000000"/>
              </w:rPr>
              <w:t>的識讀</w:t>
            </w:r>
            <w:r w:rsidR="00AB03D4">
              <w:rPr>
                <w:rFonts w:ascii="微軟正黑體" w:eastAsia="微軟正黑體" w:hAnsi="微軟正黑體" w:hint="eastAsia"/>
                <w:color w:val="000000"/>
              </w:rPr>
              <w:t>能</w:t>
            </w:r>
            <w:r w:rsidR="00AB03D4">
              <w:rPr>
                <w:rFonts w:ascii="微軟正黑體" w:eastAsia="微軟正黑體" w:hAnsi="微軟正黑體"/>
                <w:color w:val="000000"/>
              </w:rPr>
              <w:t>力</w:t>
            </w:r>
            <w:proofErr w:type="gramEnd"/>
          </w:p>
          <w:p w:rsidR="00EB3A7A" w:rsidRPr="00C60437" w:rsidRDefault="00EB3A7A" w:rsidP="00AB03D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color w:val="000000"/>
              </w:rPr>
              <w:t>.</w:t>
            </w:r>
            <w:r w:rsidR="00EE551F">
              <w:rPr>
                <w:rFonts w:ascii="微軟正黑體" w:eastAsia="微軟正黑體" w:hAnsi="微軟正黑體" w:hint="eastAsia"/>
                <w:color w:val="000000"/>
              </w:rPr>
              <w:t>運用</w:t>
            </w:r>
            <w:r w:rsidR="00AB03D4">
              <w:rPr>
                <w:rFonts w:ascii="微軟正黑體" w:eastAsia="微軟正黑體" w:hAnsi="微軟正黑體" w:hint="eastAsia"/>
                <w:color w:val="000000"/>
              </w:rPr>
              <w:t>文</w:t>
            </w:r>
            <w:r w:rsidR="00AB03D4">
              <w:rPr>
                <w:rFonts w:ascii="微軟正黑體" w:eastAsia="微軟正黑體" w:hAnsi="微軟正黑體"/>
                <w:color w:val="000000"/>
              </w:rPr>
              <w:t>學</w:t>
            </w:r>
            <w:r w:rsidR="00AB03D4">
              <w:rPr>
                <w:rFonts w:ascii="微軟正黑體" w:eastAsia="微軟正黑體" w:hAnsi="微軟正黑體" w:hint="eastAsia"/>
                <w:color w:val="000000"/>
              </w:rPr>
              <w:t>課程進行反思，培</w:t>
            </w:r>
            <w:r w:rsidR="00AB03D4">
              <w:rPr>
                <w:rFonts w:ascii="微軟正黑體" w:eastAsia="微軟正黑體" w:hAnsi="微軟正黑體"/>
                <w:color w:val="000000"/>
              </w:rPr>
              <w:t>養對人事物的感知能力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E551F" w:rsidRPr="000C0265" w:rsidRDefault="00EB3A7A" w:rsidP="00EE551F">
            <w:pP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自編教材、投影片</w:t>
            </w:r>
            <w:r w:rsidR="00EE551F">
              <w:rPr>
                <w:rFonts w:ascii="微軟正黑體" w:eastAsia="微軟正黑體" w:hAnsi="微軟正黑體" w:hint="eastAsia"/>
              </w:rPr>
              <w:t>、影片</w:t>
            </w:r>
            <w:r>
              <w:rPr>
                <w:rFonts w:ascii="微軟正黑體" w:eastAsia="微軟正黑體" w:hAnsi="微軟正黑體" w:hint="eastAsia"/>
              </w:rPr>
              <w:t>及學習單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8F594D" w:rsidRDefault="00AB03D4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/>
              </w:rPr>
              <w:t>組</w:t>
            </w:r>
            <w:r>
              <w:rPr>
                <w:rFonts w:ascii="微軟正黑體" w:eastAsia="微軟正黑體" w:hAnsi="微軟正黑體" w:hint="eastAsia"/>
              </w:rPr>
              <w:t>探</w:t>
            </w:r>
            <w:r>
              <w:rPr>
                <w:rFonts w:ascii="微軟正黑體" w:eastAsia="微軟正黑體" w:hAnsi="微軟正黑體"/>
              </w:rPr>
              <w:t>討與實作</w:t>
            </w:r>
          </w:p>
        </w:tc>
      </w:tr>
      <w:tr w:rsidR="00EB3A7A" w:rsidRPr="008F594D" w:rsidTr="00D95EE0">
        <w:trPr>
          <w:trHeight w:val="862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8F594D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="00AB03D4">
              <w:rPr>
                <w:rFonts w:hint="eastAsia"/>
              </w:rPr>
              <w:t xml:space="preserve"> </w:t>
            </w:r>
            <w:r w:rsidR="00AB03D4" w:rsidRPr="00AB03D4">
              <w:rPr>
                <w:rFonts w:ascii="微軟正黑體" w:eastAsia="微軟正黑體" w:hAnsi="微軟正黑體" w:hint="eastAsia"/>
              </w:rPr>
              <w:t>分組探討與實作</w:t>
            </w:r>
          </w:p>
          <w:p w:rsidR="00EB3A7A" w:rsidRPr="00C55319" w:rsidRDefault="00EB3A7A" w:rsidP="00C55319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="00EE551F">
              <w:rPr>
                <w:rFonts w:ascii="微軟正黑體" w:eastAsia="微軟正黑體" w:hAnsi="微軟正黑體" w:hint="eastAsia"/>
              </w:rPr>
              <w:t>課程參與及學習態度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8F594D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 w:rsidRPr="00C60437">
              <w:rPr>
                <w:rFonts w:ascii="微軟正黑體" w:eastAsia="微軟正黑體" w:hAnsi="微軟正黑體" w:hint="eastAsia"/>
              </w:rPr>
              <w:t>期末考</w:t>
            </w:r>
            <w:proofErr w:type="gramStart"/>
            <w:r w:rsidRPr="00C60437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C60437">
              <w:rPr>
                <w:rFonts w:ascii="微軟正黑體" w:eastAsia="微軟正黑體" w:hAnsi="微軟正黑體" w:hint="eastAsia"/>
              </w:rPr>
              <w:t>30%、平時成績</w:t>
            </w:r>
            <w:proofErr w:type="gramStart"/>
            <w:r w:rsidRPr="00C60437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C60437">
              <w:rPr>
                <w:rFonts w:ascii="微軟正黑體" w:eastAsia="微軟正黑體" w:hAnsi="微軟正黑體" w:hint="eastAsia"/>
              </w:rPr>
              <w:t>70%。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65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8F594D" w:rsidRDefault="00C60659" w:rsidP="00C55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C60659">
              <w:rPr>
                <w:rFonts w:ascii="微軟正黑體" w:eastAsia="微軟正黑體" w:hAnsi="微軟正黑體" w:hint="eastAsia"/>
              </w:rPr>
              <w:t>分組探討與實作</w:t>
            </w:r>
            <w:bookmarkStart w:id="1" w:name="_GoBack"/>
            <w:bookmarkEnd w:id="1"/>
          </w:p>
        </w:tc>
      </w:tr>
      <w:tr w:rsidR="00AB03D4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AB03D4" w:rsidRPr="008F594D" w:rsidRDefault="00AB03D4" w:rsidP="00AB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AB03D4" w:rsidRPr="00AB03D4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 w:hint="eastAsia"/>
              </w:rPr>
            </w:pPr>
            <w:r w:rsidRPr="00AB03D4">
              <w:rPr>
                <w:rFonts w:ascii="微軟正黑體" w:eastAsia="微軟正黑體" w:hAnsi="微軟正黑體" w:hint="eastAsia"/>
              </w:rPr>
              <w:t>1.以充實國文素養為主要目標，希望藉由課堂的教學引導學生提升國文的領域的能力，應付升學之需要。</w:t>
            </w:r>
          </w:p>
          <w:p w:rsidR="00AB03D4" w:rsidRPr="00C60437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 w:rsidRPr="00AB03D4">
              <w:rPr>
                <w:rFonts w:ascii="微軟正黑體" w:eastAsia="微軟正黑體" w:hAnsi="微軟正黑體" w:hint="eastAsia"/>
              </w:rPr>
              <w:t>2.</w:t>
            </w:r>
            <w:r w:rsidRPr="00AB03D4">
              <w:rPr>
                <w:rFonts w:ascii="微軟正黑體" w:eastAsia="微軟正黑體" w:hAnsi="微軟正黑體" w:hint="eastAsia"/>
              </w:rPr>
              <w:tab/>
              <w:t>藉由閱讀開啟心靈，透過文字，認識世界，瞭解自己和別人，懂得如何和自己和別人相處，從閱讀中找到寧靜與喜悅。</w:t>
            </w:r>
          </w:p>
        </w:tc>
      </w:tr>
      <w:tr w:rsidR="00AB03D4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AB03D4" w:rsidRPr="008F594D" w:rsidRDefault="00AB03D4" w:rsidP="00AB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AB03D4" w:rsidRPr="00AB03D4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 w:hint="eastAsia"/>
              </w:rPr>
            </w:pPr>
            <w:r w:rsidRPr="00AB03D4">
              <w:rPr>
                <w:rFonts w:ascii="微軟正黑體" w:eastAsia="微軟正黑體" w:hAnsi="微軟正黑體" w:hint="eastAsia"/>
              </w:rPr>
              <w:t>1、督促孩子配合學校教學與複習進度，完成升學準備</w:t>
            </w:r>
          </w:p>
          <w:p w:rsidR="00AB03D4" w:rsidRPr="00B319E5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 w:rsidRPr="00AB03D4">
              <w:rPr>
                <w:rFonts w:ascii="微軟正黑體" w:eastAsia="微軟正黑體" w:hAnsi="微軟正黑體" w:hint="eastAsia"/>
              </w:rPr>
              <w:t>2、鼓勵孩子多領域的閱讀，培養厚實的閱讀素養，終身受用。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F7649D" w:rsidRDefault="00EB3A7A" w:rsidP="00D95EE0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EB3A7A" w:rsidRPr="00F7649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EB3A7A" w:rsidRPr="008F594D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EB3A7A" w:rsidRPr="008F594D" w:rsidSect="000C02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284" w:right="284" w:bottom="284" w:left="284" w:header="288" w:footer="219" w:gutter="0"/>
          <w:pgNumType w:start="1"/>
          <w:cols w:space="720"/>
        </w:sectPr>
      </w:pPr>
    </w:p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 w:rsidRPr="000C0265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C5531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文學選讀</w:t>
      </w:r>
      <w:r w:rsidRPr="000C0265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B3A7A" w:rsidTr="00D95EE0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2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EB3A7A" w:rsidTr="00D95EE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A7A" w:rsidRPr="00112715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23">
              <w:r w:rsidRPr="00112715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B3A7A" w:rsidRPr="00112715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A7A" w:rsidRPr="00112715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EB3A7A" w:rsidTr="00D95EE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0E35C5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傳奇小說介紹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〈聶隱娘〉文本閱讀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EB3A7A" w:rsidRDefault="00EB3A7A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A7A" w:rsidRDefault="00114D40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〈聶隱娘〉影片欣賞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〈聶隱娘〉文本與影像對讀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臺灣現代散文發展概況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22-23高三第1次期中考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父後七日</w:t>
            </w: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文本閱讀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父後七日</w:t>
            </w: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父後七日</w:t>
            </w: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文本與影像對讀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EB3A7A" w:rsidTr="00D95EE0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</w:t>
            </w:r>
            <w:r w:rsidR="005203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Pr="006627B3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6627B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2-3高三期末考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7C1A53" w:rsidRDefault="007C1A53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sectPr w:rsidR="007C1A53" w:rsidSect="00A67304">
      <w:pgSz w:w="11906" w:h="16838"/>
      <w:pgMar w:top="-543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F9" w:rsidRDefault="00FF28F9">
      <w:pPr>
        <w:spacing w:line="240" w:lineRule="auto"/>
        <w:ind w:left="0" w:hanging="2"/>
      </w:pPr>
      <w:r>
        <w:separator/>
      </w:r>
    </w:p>
  </w:endnote>
  <w:endnote w:type="continuationSeparator" w:id="0">
    <w:p w:rsidR="00FF28F9" w:rsidRDefault="00FF28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6065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60659">
      <w:rPr>
        <w:noProof/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F9" w:rsidRDefault="00FF28F9">
      <w:pPr>
        <w:spacing w:line="240" w:lineRule="auto"/>
        <w:ind w:left="0" w:hanging="2"/>
      </w:pPr>
      <w:r>
        <w:separator/>
      </w:r>
    </w:p>
  </w:footnote>
  <w:footnote w:type="continuationSeparator" w:id="0">
    <w:p w:rsidR="00FF28F9" w:rsidRDefault="00FF28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1481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457216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B33A76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A21E48"/>
    <w:multiLevelType w:val="hybridMultilevel"/>
    <w:tmpl w:val="A4AE387E"/>
    <w:lvl w:ilvl="0" w:tplc="182CB5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C0265"/>
    <w:rsid w:val="000E35C5"/>
    <w:rsid w:val="00112715"/>
    <w:rsid w:val="00114027"/>
    <w:rsid w:val="00114D40"/>
    <w:rsid w:val="00123166"/>
    <w:rsid w:val="00185424"/>
    <w:rsid w:val="001A2880"/>
    <w:rsid w:val="002D5E9A"/>
    <w:rsid w:val="003D07C1"/>
    <w:rsid w:val="00415243"/>
    <w:rsid w:val="004A7CBE"/>
    <w:rsid w:val="005203EA"/>
    <w:rsid w:val="00527458"/>
    <w:rsid w:val="00585984"/>
    <w:rsid w:val="006627B3"/>
    <w:rsid w:val="007C1A53"/>
    <w:rsid w:val="007C3387"/>
    <w:rsid w:val="007E5F21"/>
    <w:rsid w:val="008F594D"/>
    <w:rsid w:val="009577AC"/>
    <w:rsid w:val="009B26FC"/>
    <w:rsid w:val="009C63C4"/>
    <w:rsid w:val="00A67304"/>
    <w:rsid w:val="00AB03D4"/>
    <w:rsid w:val="00B00D8C"/>
    <w:rsid w:val="00B47B6F"/>
    <w:rsid w:val="00C528AE"/>
    <w:rsid w:val="00C55319"/>
    <w:rsid w:val="00C60437"/>
    <w:rsid w:val="00C60659"/>
    <w:rsid w:val="00CF4262"/>
    <w:rsid w:val="00CF6BF3"/>
    <w:rsid w:val="00D80FE4"/>
    <w:rsid w:val="00D95EE0"/>
    <w:rsid w:val="00E4562E"/>
    <w:rsid w:val="00EB2E53"/>
    <w:rsid w:val="00EB3A7A"/>
    <w:rsid w:val="00EE551F"/>
    <w:rsid w:val="00F04DE5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6060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23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Relationship Id="rId22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HP</cp:lastModifiedBy>
  <cp:revision>26</cp:revision>
  <dcterms:created xsi:type="dcterms:W3CDTF">2021-08-29T01:54:00Z</dcterms:created>
  <dcterms:modified xsi:type="dcterms:W3CDTF">2022-03-01T06:20:00Z</dcterms:modified>
</cp:coreProperties>
</file>