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="004C5949">
        <w:rPr>
          <w:b/>
          <w:sz w:val="36"/>
          <w:szCs w:val="36"/>
        </w:rPr>
        <w:t>110</w:t>
      </w:r>
      <w:r w:rsidRPr="008073B6">
        <w:rPr>
          <w:b/>
          <w:sz w:val="36"/>
          <w:szCs w:val="36"/>
        </w:rPr>
        <w:t>學年度第</w:t>
      </w:r>
      <w:r w:rsidR="008C7669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434C50">
        <w:rPr>
          <w:rFonts w:hint="eastAsia"/>
          <w:b/>
          <w:sz w:val="36"/>
          <w:szCs w:val="36"/>
        </w:rPr>
        <w:t>理化</w:t>
      </w:r>
      <w:bookmarkStart w:id="0" w:name="_GoBack"/>
      <w:bookmarkEnd w:id="0"/>
      <w:r w:rsidR="00482AD9" w:rsidRPr="008073B6">
        <w:rPr>
          <w:rFonts w:hint="eastAsia"/>
          <w:b/>
          <w:sz w:val="36"/>
          <w:szCs w:val="36"/>
        </w:rPr>
        <w:t>科</w:t>
      </w:r>
      <w:r w:rsidR="004C5949">
        <w:rPr>
          <w:rFonts w:hint="eastAsia"/>
          <w:b/>
          <w:sz w:val="36"/>
          <w:szCs w:val="36"/>
        </w:rPr>
        <w:t xml:space="preserve"> 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624A13" w:rsidRPr="00624A13" w:rsidTr="00495F89">
        <w:trPr>
          <w:trHeight w:hRule="exact" w:val="835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624A13" w:rsidRDefault="00FF5A13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/>
              </w:rPr>
              <w:t>80</w:t>
            </w:r>
            <w:r w:rsidR="00495F89" w:rsidRPr="00624A13">
              <w:rPr>
                <w:rFonts w:ascii="新細明體" w:eastAsia="新細明體" w:hAnsi="新細明體" w:hint="eastAsia"/>
              </w:rPr>
              <w:t>3</w:t>
            </w:r>
            <w:r w:rsidR="00537E6F">
              <w:rPr>
                <w:rFonts w:ascii="新細明體" w:eastAsia="新細明體" w:hAnsi="新細明體" w:hint="eastAsia"/>
              </w:rPr>
              <w:t>、804、807</w:t>
            </w:r>
          </w:p>
        </w:tc>
        <w:tc>
          <w:tcPr>
            <w:tcW w:w="1561" w:type="dxa"/>
            <w:vAlign w:val="center"/>
          </w:tcPr>
          <w:p w:rsidR="00495F8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任課老師</w:t>
            </w:r>
          </w:p>
          <w:p w:rsidR="00482AD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姓    名</w:t>
            </w:r>
          </w:p>
        </w:tc>
        <w:tc>
          <w:tcPr>
            <w:tcW w:w="3640" w:type="dxa"/>
            <w:vAlign w:val="center"/>
          </w:tcPr>
          <w:p w:rsidR="00482AD9" w:rsidRPr="00624A13" w:rsidRDefault="00495F8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 w:hint="eastAsia"/>
              </w:rPr>
              <w:t>楊全琮</w:t>
            </w:r>
          </w:p>
        </w:tc>
      </w:tr>
      <w:tr w:rsidR="00624A13" w:rsidRPr="00624A13" w:rsidTr="00495F89">
        <w:trPr>
          <w:trHeight w:hRule="exact" w:val="1278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482AD9" w:rsidRPr="00624A13" w:rsidRDefault="00482AD9" w:rsidP="0062147C">
            <w:pPr>
              <w:numPr>
                <w:ilvl w:val="0"/>
                <w:numId w:val="2"/>
              </w:numPr>
              <w:adjustRightInd w:val="0"/>
              <w:snapToGrid w:val="0"/>
              <w:ind w:left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一、</w:t>
            </w:r>
            <w:r w:rsidRPr="00624A13">
              <w:rPr>
                <w:rFonts w:ascii="新細明體" w:eastAsia="新細明體" w:hAnsi="新細明體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495F89" w:rsidRPr="00624A13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="新細明體" w:eastAsia="新細明體" w:hAnsi="新細明體"/>
                <w:sz w:val="24"/>
                <w:szCs w:val="24"/>
              </w:rPr>
            </w:pPr>
            <w:r w:rsidRPr="00624A13">
              <w:rPr>
                <w:rFonts w:ascii="新細明體" w:eastAsia="新細明體" w:hAnsi="新細明體" w:hint="eastAsia"/>
                <w:kern w:val="0"/>
                <w:sz w:val="24"/>
                <w:szCs w:val="24"/>
              </w:rPr>
              <w:t>引導學生正確地學習科學知識、操作各項科學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器材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  <w:p w:rsidR="00495F89" w:rsidRPr="00624A13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="新細明體" w:eastAsia="新細明體" w:hAnsi="新細明體"/>
                <w:sz w:val="24"/>
                <w:szCs w:val="24"/>
              </w:rPr>
            </w:pP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鼓勵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學生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能獨立與批判思考，並善用科學方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法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解決生活問題。</w:t>
            </w:r>
          </w:p>
          <w:p w:rsidR="00482AD9" w:rsidRPr="00624A13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="新細明體" w:eastAsia="新細明體" w:hAnsi="新細明體"/>
                <w:sz w:val="24"/>
                <w:szCs w:val="24"/>
              </w:rPr>
            </w:pP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訓練學生敏銳的</w:t>
            </w:r>
            <w:r w:rsidRPr="00624A13">
              <w:rPr>
                <w:rFonts w:ascii="新細明體" w:eastAsia="新細明體" w:hAnsi="新細明體"/>
                <w:sz w:val="24"/>
                <w:szCs w:val="24"/>
              </w:rPr>
              <w:t>觀察力與判斷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力，進而涵養正確的科學態度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</w:tc>
      </w:tr>
      <w:tr w:rsidR="00624A13" w:rsidRPr="00624A13" w:rsidTr="009206CB">
        <w:trPr>
          <w:trHeight w:hRule="exact" w:val="3685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9206CB" w:rsidRDefault="008C7669" w:rsidP="009206CB">
            <w:pPr>
              <w:pStyle w:val="af8"/>
              <w:numPr>
                <w:ilvl w:val="0"/>
                <w:numId w:val="9"/>
              </w:numPr>
              <w:ind w:leftChars="0" w:left="294" w:hanging="294"/>
              <w:rPr>
                <w:rFonts w:asciiTheme="majorEastAsia" w:eastAsiaTheme="majorEastAsia" w:hAnsiTheme="majorEastAsia"/>
              </w:rPr>
            </w:pPr>
            <w:r w:rsidRPr="008C7669">
              <w:rPr>
                <w:rFonts w:asciiTheme="majorEastAsia" w:eastAsiaTheme="majorEastAsia" w:hAnsiTheme="majorEastAsia"/>
              </w:rPr>
              <w:t>化學反應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Pr="008C7669">
              <w:rPr>
                <w:rFonts w:asciiTheme="majorEastAsia" w:eastAsiaTheme="majorEastAsia" w:hAnsiTheme="majorEastAsia"/>
              </w:rPr>
              <w:t>質量守恆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C7669">
              <w:rPr>
                <w:rFonts w:asciiTheme="majorEastAsia" w:eastAsiaTheme="majorEastAsia" w:hAnsiTheme="majorEastAsia"/>
              </w:rPr>
              <w:t>化學反應的微觀世界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  <w:p w:rsidR="009206CB" w:rsidRDefault="008C7669" w:rsidP="009206CB">
            <w:pPr>
              <w:pStyle w:val="af8"/>
              <w:numPr>
                <w:ilvl w:val="0"/>
                <w:numId w:val="9"/>
              </w:numPr>
              <w:ind w:leftChars="0" w:left="294" w:hanging="294"/>
              <w:rPr>
                <w:rFonts w:asciiTheme="majorEastAsia" w:eastAsiaTheme="majorEastAsia" w:hAnsiTheme="majorEastAsia"/>
              </w:rPr>
            </w:pPr>
            <w:r w:rsidRPr="009206CB">
              <w:rPr>
                <w:rFonts w:asciiTheme="majorEastAsia" w:eastAsiaTheme="majorEastAsia" w:hAnsiTheme="majorEastAsia"/>
              </w:rPr>
              <w:t>氧化與還原</w:t>
            </w:r>
            <w:r w:rsidRPr="009206CB">
              <w:rPr>
                <w:rFonts w:asciiTheme="majorEastAsia" w:eastAsiaTheme="majorEastAsia" w:hAnsiTheme="majorEastAsia" w:hint="eastAsia"/>
              </w:rPr>
              <w:t>(</w:t>
            </w:r>
            <w:r w:rsidRPr="009206CB">
              <w:rPr>
                <w:rFonts w:asciiTheme="majorEastAsia" w:eastAsiaTheme="majorEastAsia" w:hAnsiTheme="majorEastAsia"/>
              </w:rPr>
              <w:t>氧化反應</w:t>
            </w:r>
            <w:r w:rsidRPr="009206CB">
              <w:rPr>
                <w:rFonts w:asciiTheme="majorEastAsia" w:eastAsiaTheme="majorEastAsia" w:hAnsiTheme="majorEastAsia" w:hint="eastAsia"/>
              </w:rPr>
              <w:t>、</w:t>
            </w:r>
            <w:r w:rsidRPr="009206CB">
              <w:rPr>
                <w:rFonts w:asciiTheme="majorEastAsia" w:eastAsiaTheme="majorEastAsia" w:hAnsiTheme="majorEastAsia"/>
              </w:rPr>
              <w:t>氧化與還原反應</w:t>
            </w:r>
            <w:r w:rsidRPr="009206CB">
              <w:rPr>
                <w:rFonts w:asciiTheme="majorEastAsia" w:eastAsiaTheme="majorEastAsia" w:hAnsiTheme="majorEastAsia" w:hint="eastAsia"/>
              </w:rPr>
              <w:t>)</w:t>
            </w:r>
          </w:p>
          <w:p w:rsidR="009206CB" w:rsidRDefault="008C7669" w:rsidP="009206CB">
            <w:pPr>
              <w:pStyle w:val="af8"/>
              <w:numPr>
                <w:ilvl w:val="0"/>
                <w:numId w:val="9"/>
              </w:numPr>
              <w:ind w:leftChars="0" w:left="294" w:hanging="294"/>
              <w:rPr>
                <w:rFonts w:asciiTheme="majorEastAsia" w:eastAsiaTheme="majorEastAsia" w:hAnsiTheme="majorEastAsia"/>
              </w:rPr>
            </w:pPr>
            <w:r w:rsidRPr="009206CB">
              <w:rPr>
                <w:rFonts w:asciiTheme="majorEastAsia" w:eastAsiaTheme="majorEastAsia" w:hAnsiTheme="majorEastAsia"/>
              </w:rPr>
              <w:t>電解質及酸鹼反應</w:t>
            </w:r>
            <w:r w:rsidRPr="009206CB">
              <w:rPr>
                <w:rFonts w:asciiTheme="majorEastAsia" w:eastAsiaTheme="majorEastAsia" w:hAnsiTheme="majorEastAsia" w:hint="eastAsia"/>
              </w:rPr>
              <w:t>(</w:t>
            </w:r>
            <w:r w:rsidRPr="009206CB">
              <w:rPr>
                <w:rFonts w:asciiTheme="majorEastAsia" w:eastAsiaTheme="majorEastAsia" w:hAnsiTheme="majorEastAsia"/>
              </w:rPr>
              <w:t>認識電解質</w:t>
            </w:r>
            <w:r w:rsidRPr="009206CB">
              <w:rPr>
                <w:rFonts w:asciiTheme="majorEastAsia" w:eastAsiaTheme="majorEastAsia" w:hAnsiTheme="majorEastAsia" w:hint="eastAsia"/>
              </w:rPr>
              <w:t>、</w:t>
            </w:r>
            <w:r w:rsidRPr="009206CB">
              <w:rPr>
                <w:rFonts w:asciiTheme="majorEastAsia" w:eastAsiaTheme="majorEastAsia" w:hAnsiTheme="majorEastAsia"/>
              </w:rPr>
              <w:t>常見的酸</w:t>
            </w:r>
            <w:r w:rsidRPr="009206CB">
              <w:rPr>
                <w:rFonts w:asciiTheme="majorEastAsia" w:eastAsiaTheme="majorEastAsia" w:hAnsiTheme="majorEastAsia"/>
              </w:rPr>
              <w:t>鹼性物質</w:t>
            </w:r>
            <w:r w:rsidRPr="009206CB">
              <w:rPr>
                <w:rFonts w:asciiTheme="majorEastAsia" w:eastAsiaTheme="majorEastAsia" w:hAnsiTheme="majorEastAsia" w:hint="eastAsia"/>
              </w:rPr>
              <w:t>、</w:t>
            </w:r>
            <w:r w:rsidRPr="009206CB">
              <w:rPr>
                <w:rFonts w:asciiTheme="majorEastAsia" w:eastAsiaTheme="majorEastAsia" w:hAnsiTheme="majorEastAsia"/>
              </w:rPr>
              <w:t>酸鹼的濃度</w:t>
            </w:r>
            <w:r w:rsidRPr="009206CB">
              <w:rPr>
                <w:rFonts w:asciiTheme="majorEastAsia" w:eastAsiaTheme="majorEastAsia" w:hAnsiTheme="majorEastAsia" w:hint="eastAsia"/>
              </w:rPr>
              <w:t>、</w:t>
            </w:r>
            <w:r w:rsidRPr="009206CB">
              <w:rPr>
                <w:rFonts w:asciiTheme="majorEastAsia" w:eastAsiaTheme="majorEastAsia" w:hAnsiTheme="majorEastAsia"/>
              </w:rPr>
              <w:t>酸鹼中和</w:t>
            </w:r>
            <w:r w:rsidRPr="009206CB">
              <w:rPr>
                <w:rFonts w:asciiTheme="majorEastAsia" w:eastAsiaTheme="majorEastAsia" w:hAnsiTheme="majorEastAsia" w:hint="eastAsia"/>
              </w:rPr>
              <w:t>)</w:t>
            </w:r>
          </w:p>
          <w:p w:rsidR="009206CB" w:rsidRDefault="008C7669" w:rsidP="009206CB">
            <w:pPr>
              <w:pStyle w:val="af8"/>
              <w:numPr>
                <w:ilvl w:val="0"/>
                <w:numId w:val="9"/>
              </w:numPr>
              <w:ind w:leftChars="0" w:left="294" w:hanging="294"/>
              <w:rPr>
                <w:rFonts w:asciiTheme="majorEastAsia" w:eastAsiaTheme="majorEastAsia" w:hAnsiTheme="majorEastAsia"/>
              </w:rPr>
            </w:pPr>
            <w:r w:rsidRPr="009206CB">
              <w:rPr>
                <w:rFonts w:asciiTheme="majorEastAsia" w:eastAsiaTheme="majorEastAsia" w:hAnsiTheme="majorEastAsia"/>
              </w:rPr>
              <w:t>反應速率與平衡</w:t>
            </w:r>
            <w:r w:rsidRPr="009206CB">
              <w:rPr>
                <w:rFonts w:asciiTheme="majorEastAsia" w:eastAsiaTheme="majorEastAsia" w:hAnsiTheme="majorEastAsia" w:hint="eastAsia"/>
              </w:rPr>
              <w:t>(</w:t>
            </w:r>
            <w:r w:rsidR="009206CB" w:rsidRPr="009206CB">
              <w:rPr>
                <w:rFonts w:asciiTheme="majorEastAsia" w:eastAsiaTheme="majorEastAsia" w:hAnsiTheme="majorEastAsia"/>
              </w:rPr>
              <w:t>反應速率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、</w:t>
            </w:r>
            <w:r w:rsidR="009206CB" w:rsidRPr="009206CB">
              <w:rPr>
                <w:rFonts w:asciiTheme="majorEastAsia" w:eastAsiaTheme="majorEastAsia" w:hAnsiTheme="majorEastAsia"/>
              </w:rPr>
              <w:t>可逆反應與平衡</w:t>
            </w:r>
            <w:r w:rsidRPr="009206CB">
              <w:rPr>
                <w:rFonts w:asciiTheme="majorEastAsia" w:eastAsiaTheme="majorEastAsia" w:hAnsiTheme="majorEastAsia" w:hint="eastAsia"/>
              </w:rPr>
              <w:t>)</w:t>
            </w:r>
          </w:p>
          <w:p w:rsidR="009206CB" w:rsidRDefault="008C7669" w:rsidP="009206CB">
            <w:pPr>
              <w:pStyle w:val="af8"/>
              <w:numPr>
                <w:ilvl w:val="0"/>
                <w:numId w:val="9"/>
              </w:numPr>
              <w:ind w:leftChars="0" w:left="294" w:hanging="294"/>
              <w:rPr>
                <w:rFonts w:asciiTheme="majorEastAsia" w:eastAsiaTheme="majorEastAsia" w:hAnsiTheme="majorEastAsia"/>
              </w:rPr>
            </w:pPr>
            <w:r w:rsidRPr="009206CB">
              <w:rPr>
                <w:rFonts w:asciiTheme="majorEastAsia" w:eastAsiaTheme="majorEastAsia" w:hAnsiTheme="majorEastAsia"/>
              </w:rPr>
              <w:t>有機化合物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(</w:t>
            </w:r>
            <w:r w:rsidR="009206CB" w:rsidRPr="009206CB">
              <w:rPr>
                <w:rFonts w:asciiTheme="majorEastAsia" w:eastAsiaTheme="majorEastAsia" w:hAnsiTheme="majorEastAsia"/>
              </w:rPr>
              <w:t>認識有機化合物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、</w:t>
            </w:r>
            <w:r w:rsidR="009206CB" w:rsidRPr="009206CB">
              <w:rPr>
                <w:rFonts w:asciiTheme="majorEastAsia" w:eastAsiaTheme="majorEastAsia" w:hAnsiTheme="majorEastAsia"/>
              </w:rPr>
              <w:t>常見的有機化合物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、</w:t>
            </w:r>
            <w:r w:rsidR="009206CB" w:rsidRPr="009206CB">
              <w:rPr>
                <w:rFonts w:asciiTheme="majorEastAsia" w:eastAsiaTheme="majorEastAsia" w:hAnsiTheme="majorEastAsia"/>
              </w:rPr>
              <w:t>肥皂與清潔劑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、</w:t>
            </w:r>
            <w:r w:rsidR="009206CB" w:rsidRPr="009206CB">
              <w:rPr>
                <w:rFonts w:asciiTheme="majorEastAsia" w:eastAsiaTheme="majorEastAsia" w:hAnsiTheme="majorEastAsia"/>
              </w:rPr>
              <w:t>生活中的有機聚合物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)</w:t>
            </w:r>
          </w:p>
          <w:p w:rsidR="00482AD9" w:rsidRPr="009206CB" w:rsidRDefault="008C7669" w:rsidP="009206CB">
            <w:pPr>
              <w:pStyle w:val="af8"/>
              <w:numPr>
                <w:ilvl w:val="0"/>
                <w:numId w:val="9"/>
              </w:numPr>
              <w:ind w:leftChars="0" w:left="294" w:hanging="294"/>
              <w:rPr>
                <w:rFonts w:asciiTheme="majorEastAsia" w:eastAsiaTheme="majorEastAsia" w:hAnsiTheme="majorEastAsia" w:hint="eastAsia"/>
              </w:rPr>
            </w:pPr>
            <w:r w:rsidRPr="009206CB">
              <w:rPr>
                <w:rFonts w:asciiTheme="majorEastAsia" w:eastAsiaTheme="majorEastAsia" w:hAnsiTheme="majorEastAsia"/>
              </w:rPr>
              <w:t>力與壓力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(</w:t>
            </w:r>
            <w:r w:rsidR="009206CB" w:rsidRPr="009206CB">
              <w:rPr>
                <w:rFonts w:asciiTheme="majorEastAsia" w:eastAsiaTheme="majorEastAsia" w:hAnsiTheme="majorEastAsia"/>
              </w:rPr>
              <w:t>力與平衡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、</w:t>
            </w:r>
            <w:r w:rsidR="009206CB" w:rsidRPr="009206CB">
              <w:rPr>
                <w:rFonts w:asciiTheme="majorEastAsia" w:eastAsiaTheme="majorEastAsia" w:hAnsiTheme="majorEastAsia"/>
              </w:rPr>
              <w:t>摩擦力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、</w:t>
            </w:r>
            <w:r w:rsidR="009206CB" w:rsidRPr="009206CB">
              <w:rPr>
                <w:rFonts w:asciiTheme="majorEastAsia" w:eastAsiaTheme="majorEastAsia" w:hAnsiTheme="majorEastAsia"/>
              </w:rPr>
              <w:t>壓力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、</w:t>
            </w:r>
            <w:r w:rsidR="009206CB" w:rsidRPr="009206CB">
              <w:rPr>
                <w:rFonts w:asciiTheme="majorEastAsia" w:eastAsiaTheme="majorEastAsia" w:hAnsiTheme="majorEastAsia"/>
              </w:rPr>
              <w:t>浮力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624A13" w:rsidRPr="00624A13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24A13" w:rsidRDefault="00A9240B" w:rsidP="00495F89">
            <w:pPr>
              <w:adjustRightInd w:val="0"/>
              <w:snapToGrid w:val="0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實驗記錄本</w:t>
            </w:r>
            <w:r w:rsidR="00495F89" w:rsidRPr="00624A13">
              <w:rPr>
                <w:rFonts w:ascii="新細明體" w:eastAsia="新細明體" w:hAnsi="新細明體" w:hint="eastAsia"/>
              </w:rPr>
              <w:t>、學習單、課堂筆記</w:t>
            </w:r>
            <w:r w:rsidRPr="00624A13">
              <w:rPr>
                <w:rFonts w:ascii="新細明體" w:eastAsia="新細明體" w:hAnsi="新細明體"/>
              </w:rPr>
              <w:t>。</w:t>
            </w:r>
          </w:p>
        </w:tc>
      </w:tr>
      <w:tr w:rsidR="00624A13" w:rsidRPr="00624A13" w:rsidTr="003B0EF2">
        <w:trPr>
          <w:trHeight w:hRule="exact" w:val="1089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四、</w:t>
            </w:r>
            <w:r w:rsidRPr="00624A13">
              <w:rPr>
                <w:rFonts w:ascii="新細明體" w:eastAsia="新細明體" w:hAnsi="新細明體"/>
              </w:rPr>
              <w:t>平時</w:t>
            </w:r>
            <w:r w:rsidRPr="00624A13">
              <w:rPr>
                <w:rFonts w:ascii="新細明體" w:eastAsia="新細明體" w:hAnsi="新細明體" w:hint="eastAsia"/>
              </w:rPr>
              <w:t>成績</w:t>
            </w:r>
          </w:p>
          <w:p w:rsidR="00482AD9" w:rsidRPr="00624A13" w:rsidRDefault="00482AD9" w:rsidP="00495F89">
            <w:pPr>
              <w:adjustRightInd w:val="0"/>
              <w:snapToGrid w:val="0"/>
              <w:ind w:firstLineChars="200" w:firstLine="48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13EBC" w:rsidRDefault="00A9240B" w:rsidP="00613EBC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624A13">
              <w:rPr>
                <w:rFonts w:asciiTheme="majorEastAsia" w:eastAsiaTheme="majorEastAsia" w:hAnsiTheme="majorEastAsia" w:hint="eastAsia"/>
              </w:rPr>
              <w:t>各單元的自我評量和隨堂練習、各實驗單元的實驗報告及操作能力</w:t>
            </w:r>
            <w:r w:rsidR="00495F89" w:rsidRPr="00624A13">
              <w:rPr>
                <w:rFonts w:asciiTheme="majorEastAsia" w:eastAsiaTheme="majorEastAsia" w:hAnsiTheme="majorEastAsia" w:hint="eastAsia"/>
              </w:rPr>
              <w:t>、課堂學習互動表現與筆記抄寫</w:t>
            </w:r>
            <w:r w:rsidR="003B0EF2" w:rsidRPr="00624A13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624A13" w:rsidRPr="00624A13" w:rsidTr="00A9240B">
        <w:trPr>
          <w:trHeight w:hRule="exact" w:val="852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五、學期</w:t>
            </w:r>
            <w:r w:rsidRPr="00624A13">
              <w:rPr>
                <w:rFonts w:ascii="新細明體" w:eastAsia="新細明體" w:hAnsi="新細明體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495F89" w:rsidRPr="00624A13" w:rsidRDefault="00A9240B" w:rsidP="0062147C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  <w:kern w:val="0"/>
              </w:rPr>
            </w:pPr>
            <w:r w:rsidRPr="00624A13">
              <w:rPr>
                <w:rFonts w:ascii="新細明體" w:hAnsi="新細明體"/>
                <w:kern w:val="0"/>
              </w:rPr>
              <w:t>定期考查</w:t>
            </w:r>
            <w:r w:rsidR="00495F89" w:rsidRPr="00624A13">
              <w:rPr>
                <w:rFonts w:ascii="新細明體" w:hAnsi="新細明體"/>
                <w:kern w:val="0"/>
              </w:rPr>
              <w:t>4</w:t>
            </w:r>
            <w:r w:rsidR="00495F89" w:rsidRPr="00624A13">
              <w:rPr>
                <w:rFonts w:ascii="新細明體" w:hAnsi="新細明體" w:hint="eastAsia"/>
                <w:kern w:val="0"/>
              </w:rPr>
              <w:t>0</w:t>
            </w:r>
            <w:proofErr w:type="gramStart"/>
            <w:r w:rsidR="00495F89" w:rsidRPr="00624A13">
              <w:rPr>
                <w:rFonts w:ascii="新細明體" w:hAnsi="新細明體"/>
                <w:kern w:val="0"/>
              </w:rPr>
              <w:t>﹪</w:t>
            </w:r>
            <w:proofErr w:type="gramEnd"/>
            <w:r w:rsidRPr="00624A13">
              <w:rPr>
                <w:rFonts w:ascii="新細明體" w:hAnsi="新細明體"/>
                <w:kern w:val="0"/>
              </w:rPr>
              <w:t>：</w:t>
            </w:r>
            <w:proofErr w:type="gramStart"/>
            <w:r w:rsidRPr="00624A13">
              <w:rPr>
                <w:rFonts w:ascii="新細明體" w:hAnsi="新細明體" w:hint="eastAsia"/>
                <w:kern w:val="0"/>
              </w:rPr>
              <w:t>三</w:t>
            </w:r>
            <w:r w:rsidR="00495F89" w:rsidRPr="00624A13">
              <w:rPr>
                <w:rFonts w:ascii="新細明體" w:hAnsi="新細明體"/>
                <w:kern w:val="0"/>
              </w:rPr>
              <w:t>次段</w:t>
            </w:r>
            <w:proofErr w:type="gramEnd"/>
            <w:r w:rsidR="00495F89" w:rsidRPr="00624A13">
              <w:rPr>
                <w:rFonts w:ascii="新細明體" w:hAnsi="新細明體"/>
                <w:kern w:val="0"/>
              </w:rPr>
              <w:t>考</w:t>
            </w:r>
            <w:r w:rsidRPr="00624A13">
              <w:rPr>
                <w:rFonts w:ascii="新細明體" w:hAnsi="新細明體"/>
                <w:kern w:val="0"/>
              </w:rPr>
              <w:t>。</w:t>
            </w:r>
          </w:p>
          <w:p w:rsidR="00482AD9" w:rsidRPr="00624A13" w:rsidRDefault="00A9240B" w:rsidP="0062147C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  <w:kern w:val="0"/>
              </w:rPr>
            </w:pPr>
            <w:r w:rsidRPr="00624A13">
              <w:rPr>
                <w:rFonts w:ascii="新細明體" w:hAnsi="新細明體"/>
                <w:kern w:val="0"/>
              </w:rPr>
              <w:t>平時考查</w:t>
            </w:r>
            <w:r w:rsidR="00495F89" w:rsidRPr="00624A13">
              <w:rPr>
                <w:rFonts w:ascii="新細明體" w:hAnsi="新細明體" w:hint="eastAsia"/>
                <w:kern w:val="0"/>
              </w:rPr>
              <w:t>60</w:t>
            </w:r>
            <w:proofErr w:type="gramStart"/>
            <w:r w:rsidR="00495F89" w:rsidRPr="00624A13">
              <w:rPr>
                <w:rFonts w:ascii="新細明體" w:hAnsi="新細明體"/>
                <w:kern w:val="0"/>
              </w:rPr>
              <w:t>﹪</w:t>
            </w:r>
            <w:proofErr w:type="gramEnd"/>
            <w:r w:rsidRPr="00624A13">
              <w:rPr>
                <w:rFonts w:ascii="新細明體" w:hAnsi="新細明體"/>
                <w:kern w:val="0"/>
              </w:rPr>
              <w:t>：</w:t>
            </w:r>
            <w:r w:rsidR="00495F89" w:rsidRPr="00624A13">
              <w:rPr>
                <w:rFonts w:ascii="新細明體" w:hAnsi="新細明體" w:hint="eastAsia"/>
                <w:kern w:val="0"/>
              </w:rPr>
              <w:t>隨堂考試、上課態度、實驗操作、課堂筆記</w:t>
            </w:r>
            <w:r w:rsidRPr="00624A13">
              <w:rPr>
                <w:rFonts w:ascii="新細明體" w:hAnsi="新細明體"/>
                <w:kern w:val="0"/>
              </w:rPr>
              <w:t>。</w:t>
            </w:r>
          </w:p>
        </w:tc>
      </w:tr>
      <w:tr w:rsidR="00624A13" w:rsidRPr="00624A13" w:rsidTr="00495F89">
        <w:trPr>
          <w:trHeight w:hRule="exact" w:val="2146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A9240B" w:rsidRPr="00624A13" w:rsidRDefault="00495F89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透過學習科學知識的過程，能理解科學與日常生活息息相關，進而提升學習興趣與效能</w:t>
            </w:r>
            <w:r w:rsidR="00A9240B" w:rsidRPr="00624A13">
              <w:rPr>
                <w:rFonts w:ascii="新細明體" w:hAnsi="新細明體" w:hint="eastAsia"/>
              </w:rPr>
              <w:t>。</w:t>
            </w:r>
          </w:p>
          <w:p w:rsidR="00495F89" w:rsidRPr="00624A13" w:rsidRDefault="00495F89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重視科學實驗操作，期待學生能以動手做實驗的親身經驗，深刻體會科學的論證過程。</w:t>
            </w:r>
          </w:p>
          <w:p w:rsidR="00495F89" w:rsidRPr="00624A13" w:rsidRDefault="00A9240B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引導學生</w:t>
            </w:r>
            <w:r w:rsidR="00495F89" w:rsidRPr="00624A13">
              <w:rPr>
                <w:rFonts w:ascii="新細明體" w:hAnsi="新細明體" w:hint="eastAsia"/>
              </w:rPr>
              <w:t>將正確的科學態度融入個人生活之</w:t>
            </w:r>
            <w:r w:rsidR="00495F89" w:rsidRPr="00624A13">
              <w:rPr>
                <w:rFonts w:ascii="新細明體" w:hAnsi="新細明體"/>
              </w:rPr>
              <w:t>中</w:t>
            </w:r>
            <w:r w:rsidR="00495F89" w:rsidRPr="00624A13">
              <w:rPr>
                <w:rFonts w:ascii="新細明體" w:hAnsi="新細明體" w:hint="eastAsia"/>
              </w:rPr>
              <w:t>，對各類生活現象與問題，能保持好奇並願意主動探索。</w:t>
            </w:r>
          </w:p>
        </w:tc>
      </w:tr>
      <w:tr w:rsidR="00624A13" w:rsidRPr="00624A13" w:rsidTr="00495F89">
        <w:trPr>
          <w:trHeight w:hRule="exact" w:val="1142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七、擬請家長</w:t>
            </w:r>
            <w:r w:rsidRPr="00624A13">
              <w:rPr>
                <w:rFonts w:ascii="新細明體" w:eastAsia="新細明體" w:hAnsi="新細明體"/>
              </w:rPr>
              <w:br/>
            </w:r>
            <w:r w:rsidRPr="00624A13">
              <w:rPr>
                <w:rFonts w:ascii="新細明體" w:eastAsia="新細明體" w:hAnsi="新細明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24A13" w:rsidRDefault="00495F89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隨時透過聯絡</w:t>
            </w:r>
            <w:proofErr w:type="gramStart"/>
            <w:r w:rsidRPr="00624A13">
              <w:rPr>
                <w:rFonts w:ascii="新細明體" w:hAnsi="新細明體" w:hint="eastAsia"/>
              </w:rPr>
              <w:t>簿</w:t>
            </w:r>
            <w:proofErr w:type="gramEnd"/>
            <w:r w:rsidRPr="00624A13">
              <w:rPr>
                <w:rFonts w:ascii="新細明體" w:hAnsi="新細明體" w:hint="eastAsia"/>
              </w:rPr>
              <w:t>關心理化學習進度，</w:t>
            </w:r>
            <w:r w:rsidR="00A9240B" w:rsidRPr="00624A13">
              <w:rPr>
                <w:rFonts w:ascii="新細明體" w:hAnsi="新細明體" w:hint="eastAsia"/>
              </w:rPr>
              <w:t>提醒</w:t>
            </w:r>
            <w:r w:rsidR="00A9240B" w:rsidRPr="00624A13">
              <w:rPr>
                <w:rFonts w:ascii="新細明體" w:hAnsi="新細明體"/>
              </w:rPr>
              <w:t>孩子</w:t>
            </w:r>
            <w:r w:rsidRPr="00624A13">
              <w:rPr>
                <w:rFonts w:ascii="新細明體" w:hAnsi="新細明體" w:hint="eastAsia"/>
              </w:rPr>
              <w:t>隨時</w:t>
            </w:r>
            <w:r w:rsidRPr="00624A13">
              <w:rPr>
                <w:rFonts w:ascii="新細明體" w:hAnsi="新細明體"/>
              </w:rPr>
              <w:t>複習</w:t>
            </w:r>
            <w:r w:rsidRPr="00624A13">
              <w:rPr>
                <w:rFonts w:ascii="新細明體" w:hAnsi="新細明體" w:hint="eastAsia"/>
              </w:rPr>
              <w:t>，多做練習</w:t>
            </w:r>
            <w:r w:rsidR="00A9240B" w:rsidRPr="00624A13">
              <w:rPr>
                <w:rFonts w:ascii="新細明體" w:hAnsi="新細明體" w:hint="eastAsia"/>
              </w:rPr>
              <w:t>。</w:t>
            </w:r>
          </w:p>
          <w:p w:rsidR="00AE6373" w:rsidRPr="00624A13" w:rsidRDefault="00495F89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了解孩子課堂筆記的抄寫情形，適時給予欣賞肯定。</w:t>
            </w:r>
          </w:p>
          <w:p w:rsidR="00495F89" w:rsidRPr="00624A13" w:rsidRDefault="00495F89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鼓勵孩子多詢問(或是被問)，透過教與被教深化學習。</w:t>
            </w:r>
          </w:p>
        </w:tc>
      </w:tr>
      <w:tr w:rsidR="00624A13" w:rsidRPr="00624A13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八</w:t>
            </w:r>
            <w:r w:rsidRPr="00624A13">
              <w:rPr>
                <w:rFonts w:ascii="新細明體" w:eastAsia="新細明體" w:hAnsi="新細明體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24A13" w:rsidRDefault="00A9240B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 w:hint="eastAsia"/>
              </w:rPr>
              <w:t>25334017</w:t>
            </w:r>
            <w:r w:rsidR="00CF1A11" w:rsidRPr="00624A13">
              <w:rPr>
                <w:rFonts w:ascii="新細明體" w:eastAsia="新細明體" w:hAnsi="新細明體" w:hint="eastAsia"/>
              </w:rPr>
              <w:t>轉</w:t>
            </w:r>
            <w:r w:rsidR="00624A13" w:rsidRPr="00624A13">
              <w:rPr>
                <w:rFonts w:ascii="新細明體" w:eastAsia="新細明體" w:hAnsi="新細明體"/>
              </w:rPr>
              <w:t>399</w:t>
            </w:r>
          </w:p>
        </w:tc>
      </w:tr>
    </w:tbl>
    <w:p w:rsidR="008C7669" w:rsidRDefault="008C7669" w:rsidP="00482AD9">
      <w:pPr>
        <w:jc w:val="center"/>
        <w:rPr>
          <w:b/>
          <w:sz w:val="32"/>
          <w:szCs w:val="32"/>
        </w:rPr>
      </w:pPr>
    </w:p>
    <w:p w:rsidR="008C7669" w:rsidRDefault="008C7669" w:rsidP="008C7669">
      <w:r>
        <w:br w:type="page"/>
      </w:r>
    </w:p>
    <w:p w:rsidR="002D67C6" w:rsidRDefault="002D67C6" w:rsidP="002D67C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:rsidR="002D67C6" w:rsidRPr="004B127C" w:rsidRDefault="002D67C6" w:rsidP="002D67C6">
      <w:pPr>
        <w:spacing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01"/>
        <w:gridCol w:w="1465"/>
        <w:gridCol w:w="423"/>
        <w:gridCol w:w="536"/>
        <w:gridCol w:w="494"/>
        <w:gridCol w:w="141"/>
        <w:gridCol w:w="1269"/>
        <w:gridCol w:w="1255"/>
      </w:tblGrid>
      <w:tr w:rsidR="002D67C6" w:rsidRPr="004B127C" w:rsidTr="007E019C">
        <w:trPr>
          <w:cantSplit/>
          <w:trHeight w:val="275"/>
          <w:jc w:val="center"/>
        </w:trPr>
        <w:tc>
          <w:tcPr>
            <w:tcW w:w="7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:rsidR="002D67C6" w:rsidRPr="004B127C" w:rsidRDefault="002D67C6" w:rsidP="007E019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67C6" w:rsidRPr="004B127C" w:rsidRDefault="002D67C6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67C6" w:rsidRPr="004B127C" w:rsidRDefault="002D67C6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3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67C6" w:rsidRPr="004B127C" w:rsidRDefault="002D67C6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6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67C6" w:rsidRPr="004B127C" w:rsidRDefault="002D67C6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9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67C6" w:rsidRPr="004B127C" w:rsidRDefault="002D67C6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6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67C6" w:rsidRPr="004B127C" w:rsidRDefault="002D67C6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8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5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2D67C6" w:rsidRPr="004B127C" w:rsidTr="007E019C">
        <w:trPr>
          <w:cantSplit/>
          <w:trHeight w:val="275"/>
          <w:jc w:val="center"/>
        </w:trPr>
        <w:tc>
          <w:tcPr>
            <w:tcW w:w="71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67C6" w:rsidRPr="004B127C" w:rsidRDefault="002D67C6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7C6" w:rsidRPr="004B127C" w:rsidRDefault="002D67C6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7C6" w:rsidRPr="004B127C" w:rsidRDefault="002D67C6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9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7C6" w:rsidRPr="004B127C" w:rsidRDefault="002D67C6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7C6" w:rsidRPr="004B127C" w:rsidRDefault="002D67C6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2D67C6" w:rsidRPr="004B127C" w:rsidTr="007E019C">
        <w:trPr>
          <w:cantSplit/>
          <w:trHeight w:val="275"/>
          <w:jc w:val="center"/>
        </w:trPr>
        <w:tc>
          <w:tcPr>
            <w:tcW w:w="71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2D67C6" w:rsidRPr="004B127C" w:rsidRDefault="002D67C6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09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D67C6" w:rsidRPr="004B127C" w:rsidRDefault="002D67C6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</w:t>
            </w:r>
            <w:proofErr w:type="gramStart"/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性侵性騷</w:t>
            </w:r>
            <w:proofErr w:type="gramEnd"/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教育</w:t>
            </w:r>
          </w:p>
        </w:tc>
        <w:tc>
          <w:tcPr>
            <w:tcW w:w="4118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2D67C6" w:rsidRPr="004B127C" w:rsidTr="007E019C">
        <w:trPr>
          <w:cantSplit/>
          <w:trHeight w:val="20"/>
          <w:tblHeader/>
          <w:jc w:val="center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D67C6" w:rsidRPr="004B127C" w:rsidRDefault="002D67C6" w:rsidP="007E019C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2D67C6" w:rsidRPr="004B127C" w:rsidRDefault="002D67C6" w:rsidP="007E019C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proofErr w:type="gramStart"/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489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2D67C6" w:rsidRPr="004B127C" w:rsidRDefault="002D67C6" w:rsidP="007E019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2D67C6" w:rsidRPr="004B127C" w:rsidRDefault="002D67C6" w:rsidP="007E019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65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D67C6" w:rsidRPr="004B127C" w:rsidRDefault="002D67C6" w:rsidP="007E019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:rsidR="002D67C6" w:rsidRPr="004B127C" w:rsidRDefault="002D67C6" w:rsidP="007E019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proofErr w:type="gramStart"/>
            <w:r w:rsidRPr="001B0667">
              <w:rPr>
                <w:rFonts w:ascii="新細明體" w:eastAsia="新細明體" w:hAnsi="新細明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48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實驗室守則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 w:hint="eastAsia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D67C6" w:rsidRPr="00B76ADA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:rsidR="002D67C6" w:rsidRPr="00B76ADA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導師時間與大掃除08:00-09:30</w:t>
            </w:r>
          </w:p>
          <w:p w:rsidR="002D67C6" w:rsidRPr="008B61FC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開學典禮10:10-11:00</w:t>
            </w: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D67C6" w:rsidRPr="004B127C" w:rsidRDefault="002D67C6" w:rsidP="007E019C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 w:rsidRPr="001B0667">
              <w:rPr>
                <w:rFonts w:ascii="新細明體" w:eastAsia="新細明體" w:hAnsi="新細明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48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7C6" w:rsidRPr="009A4F0F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1-1質量守恆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D67C6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國八九輔導課開始</w:t>
            </w:r>
          </w:p>
          <w:p w:rsidR="002D67C6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14-18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期初教學研究會</w:t>
            </w:r>
          </w:p>
          <w:p w:rsidR="002D67C6" w:rsidRPr="00B76ADA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17-18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國九第三次複習考</w:t>
            </w: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D67C6" w:rsidRPr="004B127C" w:rsidRDefault="002D67C6" w:rsidP="007E019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489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1-2化學反應的微觀世界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6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D67C6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21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國九晚自習開始</w:t>
            </w:r>
          </w:p>
          <w:p w:rsidR="002D67C6" w:rsidRPr="00B76ADA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21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國中導師會議</w:t>
            </w:r>
          </w:p>
          <w:p w:rsidR="002D67C6" w:rsidRPr="00B76ADA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教學大綱與班級經營上傳截止</w:t>
            </w:r>
          </w:p>
          <w:p w:rsidR="002D67C6" w:rsidRPr="00B76ADA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國九補救教學繳交成績</w:t>
            </w: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7C6" w:rsidRPr="004B127C" w:rsidRDefault="002D67C6" w:rsidP="007E019C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489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1-2</w:t>
            </w:r>
            <w:r>
              <w:rPr>
                <w:rFonts w:ascii="標楷體" w:hAnsi="標楷體" w:hint="eastAsia"/>
              </w:rPr>
              <w:t>化學反應的微觀世界</w:t>
            </w:r>
          </w:p>
        </w:tc>
        <w:tc>
          <w:tcPr>
            <w:tcW w:w="5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D67C6" w:rsidRPr="00B76ADA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:rsidR="002D67C6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3-4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</w:t>
            </w:r>
            <w:proofErr w:type="gramStart"/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隔宿露營</w:t>
            </w:r>
            <w:proofErr w:type="gramEnd"/>
          </w:p>
          <w:p w:rsidR="002D67C6" w:rsidRPr="00B76ADA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科學講座</w:t>
            </w:r>
          </w:p>
          <w:p w:rsidR="002D67C6" w:rsidRPr="00B76ADA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D67C6" w:rsidRPr="004B127C" w:rsidRDefault="002D67C6" w:rsidP="007E019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  <w:proofErr w:type="gramEnd"/>
          </w:p>
          <w:p w:rsidR="002D67C6" w:rsidRPr="004B127C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489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2-1氧化反應</w:t>
            </w:r>
          </w:p>
        </w:tc>
        <w:tc>
          <w:tcPr>
            <w:tcW w:w="5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D67C6" w:rsidRPr="00185018" w:rsidRDefault="002D67C6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優良生自我介紹</w:t>
            </w:r>
          </w:p>
          <w:p w:rsidR="002D67C6" w:rsidRPr="00B76ADA" w:rsidRDefault="002D67C6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國七八補救教學繳交成績</w:t>
            </w: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D67C6" w:rsidRPr="004B127C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489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2-2氧化與還原反應</w:t>
            </w:r>
          </w:p>
        </w:tc>
        <w:tc>
          <w:tcPr>
            <w:tcW w:w="5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標楷體" w:hAnsi="標楷體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D67C6" w:rsidRPr="00185018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優良生投票</w:t>
            </w:r>
          </w:p>
          <w:p w:rsidR="002D67C6" w:rsidRPr="008B61FC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領航者會議</w:t>
            </w: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D67C6" w:rsidRPr="004B127C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1-2章複習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D67C6" w:rsidRPr="00B76ADA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7C6" w:rsidRPr="004B127C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bdr w:val="single" w:sz="4" w:space="0" w:color="auto"/>
              </w:rPr>
            </w:pPr>
            <w:r w:rsidRPr="00B03F6A">
              <w:rPr>
                <w:rFonts w:ascii="標楷體" w:hAnsi="標楷體" w:cs="標楷體"/>
                <w:color w:val="000000"/>
              </w:rPr>
              <w:t>第1次期中考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bdr w:val="single" w:sz="4" w:space="0" w:color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D67C6" w:rsidRPr="008B61FC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29-30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國七八第1次期中考</w:t>
            </w: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D67C6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:rsidR="002D67C6" w:rsidRPr="004B127C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89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D67C6" w:rsidRPr="002D67C6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2D67C6">
              <w:rPr>
                <w:rFonts w:ascii="標楷體" w:hAnsi="標楷體" w:hint="eastAsia"/>
              </w:rPr>
              <w:t>3-1</w:t>
            </w:r>
            <w:r>
              <w:rPr>
                <w:rFonts w:ascii="標楷體" w:hAnsi="標楷體" w:hint="eastAsia"/>
              </w:rPr>
              <w:t>認識電解質</w:t>
            </w:r>
          </w:p>
          <w:p w:rsidR="002D67C6" w:rsidRPr="002D67C6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2D67C6">
              <w:rPr>
                <w:rFonts w:ascii="標楷體" w:hAnsi="標楷體" w:hint="eastAsia"/>
              </w:rPr>
              <w:t>3-2</w:t>
            </w:r>
            <w:r>
              <w:rPr>
                <w:rFonts w:ascii="標楷體" w:hAnsi="標楷體" w:hint="eastAsia"/>
              </w:rPr>
              <w:t>常見的酸鹼性物質</w:t>
            </w:r>
          </w:p>
        </w:tc>
        <w:tc>
          <w:tcPr>
            <w:tcW w:w="5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2D67C6" w:rsidRPr="00185018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4-5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兒童節、民族掃墓節</w:t>
            </w:r>
          </w:p>
          <w:p w:rsidR="002D67C6" w:rsidRPr="00185018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國七校外教學</w:t>
            </w:r>
          </w:p>
          <w:p w:rsidR="002D67C6" w:rsidRPr="008B61FC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7-8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國九期末考</w:t>
            </w: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D67C6" w:rsidRPr="004B127C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89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7C6" w:rsidRPr="002D67C6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3-3酸鹼的濃度</w:t>
            </w:r>
          </w:p>
        </w:tc>
        <w:tc>
          <w:tcPr>
            <w:tcW w:w="5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D67C6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11-15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公開授課</w:t>
            </w:r>
            <w:proofErr w:type="gramStart"/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週</w:t>
            </w:r>
            <w:proofErr w:type="gramEnd"/>
          </w:p>
          <w:p w:rsidR="002D67C6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11-15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國七拔河比賽</w:t>
            </w:r>
          </w:p>
          <w:p w:rsidR="002D67C6" w:rsidRPr="005C40DC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領航者會議</w:t>
            </w: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7C6" w:rsidRPr="004B127C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C6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</w:t>
            </w:r>
          </w:p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 w:hint="eastAsia"/>
                <w:sz w:val="22"/>
                <w:szCs w:val="22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7C6" w:rsidRPr="002D67C6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3-4酸鹼中和</w:t>
            </w:r>
          </w:p>
        </w:tc>
        <w:tc>
          <w:tcPr>
            <w:tcW w:w="5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D67C6" w:rsidRPr="00185018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18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國七八導師會議</w:t>
            </w:r>
          </w:p>
          <w:p w:rsidR="002D67C6" w:rsidRPr="00185018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18-22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期中教學研究會</w:t>
            </w:r>
          </w:p>
          <w:p w:rsidR="002D67C6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18-22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國八籃球比賽</w:t>
            </w:r>
          </w:p>
          <w:p w:rsidR="002D67C6" w:rsidRPr="00185018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19-20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國九第四次複習考</w:t>
            </w:r>
          </w:p>
          <w:p w:rsidR="002D67C6" w:rsidRPr="00185018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 xml:space="preserve">22 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KO拉卡決賽</w:t>
            </w:r>
          </w:p>
        </w:tc>
      </w:tr>
      <w:tr w:rsidR="002D67C6" w:rsidRPr="004B127C" w:rsidTr="007E019C">
        <w:trPr>
          <w:cantSplit/>
          <w:trHeight w:val="61"/>
          <w:jc w:val="center"/>
        </w:trPr>
        <w:tc>
          <w:tcPr>
            <w:tcW w:w="47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D67C6" w:rsidRPr="004B127C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C6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</w:t>
            </w:r>
          </w:p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 w:hint="eastAsia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7C6" w:rsidRPr="002D67C6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4-1反應速率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B03F6A" w:rsidRDefault="002D67C6" w:rsidP="007E019C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D67C6" w:rsidRPr="00185018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26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國中課程發展與評鑑小組會議</w:t>
            </w: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D67C6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:rsidR="002D67C6" w:rsidRPr="004B127C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7C6" w:rsidRPr="002D67C6" w:rsidRDefault="002D67C6" w:rsidP="007E019C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4-2可逆反應與平衡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w w:val="9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D67C6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國中第二</w:t>
            </w:r>
            <w:proofErr w:type="gramStart"/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次課發</w:t>
            </w:r>
            <w:proofErr w:type="gramEnd"/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會</w:t>
            </w:r>
          </w:p>
          <w:p w:rsidR="002D67C6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國九包高中</w:t>
            </w:r>
          </w:p>
          <w:p w:rsidR="002D67C6" w:rsidRPr="00185018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專任教師會議</w:t>
            </w: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D67C6" w:rsidRPr="004B127C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w w:val="90"/>
              </w:rPr>
            </w:pPr>
            <w:r w:rsidRPr="00B03F6A">
              <w:rPr>
                <w:rFonts w:ascii="標楷體" w:hAnsi="標楷體" w:cs="標楷體"/>
                <w:color w:val="000000"/>
              </w:rPr>
              <w:t>第</w:t>
            </w:r>
            <w:r>
              <w:rPr>
                <w:rFonts w:ascii="標楷體" w:hAnsi="標楷體" w:cs="標楷體" w:hint="eastAsia"/>
                <w:color w:val="000000"/>
              </w:rPr>
              <w:t>2</w:t>
            </w:r>
            <w:r w:rsidRPr="00B03F6A">
              <w:rPr>
                <w:rFonts w:ascii="標楷體" w:hAnsi="標楷體" w:cs="標楷體"/>
                <w:color w:val="000000"/>
              </w:rPr>
              <w:t>次期中考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D67C6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國七八第2次期中考</w:t>
            </w:r>
          </w:p>
          <w:p w:rsidR="002D67C6" w:rsidRPr="00185018" w:rsidRDefault="002D67C6" w:rsidP="007E019C">
            <w:pPr>
              <w:rPr>
                <w:rFonts w:ascii="微軟正黑體" w:eastAsia="微軟正黑體" w:hAnsi="微軟正黑體" w:hint="eastAsia"/>
                <w:sz w:val="18"/>
                <w:szCs w:val="18"/>
              </w:rPr>
            </w:pP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D67C6" w:rsidRPr="004B127C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89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7C6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5-1認識有機化合物</w:t>
            </w:r>
          </w:p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5-2常見的有機化合物</w:t>
            </w:r>
          </w:p>
        </w:tc>
        <w:tc>
          <w:tcPr>
            <w:tcW w:w="5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D67C6" w:rsidRPr="00185018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16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國九德行審查會議</w:t>
            </w:r>
          </w:p>
          <w:p w:rsidR="002D67C6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16-20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公開授課</w:t>
            </w:r>
            <w:proofErr w:type="gramStart"/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週</w:t>
            </w:r>
            <w:proofErr w:type="gramEnd"/>
          </w:p>
          <w:p w:rsidR="002D67C6" w:rsidRPr="00185018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16-19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國七跳繩比賽</w:t>
            </w:r>
          </w:p>
          <w:p w:rsidR="002D67C6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16-19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國八桌球比賽</w:t>
            </w:r>
          </w:p>
          <w:p w:rsidR="002D67C6" w:rsidRPr="00185018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領航者會議</w:t>
            </w:r>
          </w:p>
          <w:p w:rsidR="002D67C6" w:rsidRPr="00185018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國九輔導課、晚自習結束</w:t>
            </w:r>
          </w:p>
          <w:p w:rsidR="002D67C6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20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擔任會考考場，全校12:00放學</w:t>
            </w:r>
          </w:p>
          <w:p w:rsidR="002D67C6" w:rsidRPr="008B61FC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21-22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國中教育會考</w:t>
            </w: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D67C6" w:rsidRPr="004B127C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89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7C6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5-3肥皂與清潔劑</w:t>
            </w:r>
          </w:p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5-4生活中的有機聚合物</w:t>
            </w:r>
          </w:p>
        </w:tc>
        <w:tc>
          <w:tcPr>
            <w:tcW w:w="5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2D67C6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2665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D67C6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23-27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期末教學研究會</w:t>
            </w:r>
          </w:p>
          <w:p w:rsidR="002D67C6" w:rsidRPr="00185018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27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國九補救教學成績繳交</w:t>
            </w: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6-1力與平衡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D67C6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國中第三</w:t>
            </w:r>
            <w:proofErr w:type="gramStart"/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次課發</w:t>
            </w:r>
            <w:proofErr w:type="gramEnd"/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會</w:t>
            </w:r>
          </w:p>
          <w:p w:rsidR="002D67C6" w:rsidRPr="00185018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:rsidR="002D67C6" w:rsidRPr="004B127C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6-2摩擦力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D67C6" w:rsidRPr="000A79D5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國七八德行審查會議</w:t>
            </w:r>
          </w:p>
          <w:p w:rsidR="002D67C6" w:rsidRPr="000A79D5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領航者會議</w:t>
            </w:r>
          </w:p>
          <w:p w:rsidR="002D67C6" w:rsidRPr="000A79D5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畢業典禮(預演)</w:t>
            </w:r>
          </w:p>
          <w:p w:rsidR="002D67C6" w:rsidRPr="000A79D5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畢業典禮</w:t>
            </w:r>
          </w:p>
          <w:p w:rsidR="002D67C6" w:rsidRPr="008B61FC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</w:t>
            </w:r>
            <w:proofErr w:type="gramStart"/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表藝成果</w:t>
            </w:r>
            <w:proofErr w:type="gramEnd"/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發表</w:t>
            </w: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6-3壓力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D67C6" w:rsidRPr="000A79D5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國九導師志願選填輔導研習</w:t>
            </w:r>
          </w:p>
          <w:p w:rsidR="002D67C6" w:rsidRPr="008B61FC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6-4浮力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D67C6" w:rsidRPr="00185018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國八輔導課結束</w:t>
            </w:r>
          </w:p>
        </w:tc>
      </w:tr>
      <w:tr w:rsidR="002D67C6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4B127C" w:rsidRDefault="002D67C6" w:rsidP="007E01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二十一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spacing w:line="28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D67C6" w:rsidRPr="001B0667" w:rsidRDefault="002D67C6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89" w:type="dxa"/>
            <w:gridSpan w:val="3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D67C6" w:rsidRPr="00B03F6A" w:rsidRDefault="002D67C6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B03F6A">
              <w:rPr>
                <w:rFonts w:ascii="標楷體" w:hAnsi="標楷體" w:cs="標楷體"/>
                <w:color w:val="000000"/>
              </w:rPr>
              <w:t>期末考</w:t>
            </w:r>
          </w:p>
        </w:tc>
        <w:tc>
          <w:tcPr>
            <w:tcW w:w="5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D67C6" w:rsidRPr="004B127C" w:rsidRDefault="002D67C6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D67C6" w:rsidRPr="000A79D5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28-29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國七八期末考</w:t>
            </w:r>
          </w:p>
          <w:p w:rsidR="002D67C6" w:rsidRPr="008B61FC" w:rsidRDefault="002D67C6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休業式、10：10校務會議</w:t>
            </w:r>
          </w:p>
        </w:tc>
      </w:tr>
    </w:tbl>
    <w:p w:rsidR="002D67C6" w:rsidRPr="004B127C" w:rsidRDefault="002D67C6" w:rsidP="002D67C6">
      <w:pPr>
        <w:spacing w:line="300" w:lineRule="exact"/>
        <w:rPr>
          <w:rFonts w:ascii="微軟正黑體" w:eastAsia="微軟正黑體" w:hAnsi="微軟正黑體" w:hint="eastAsia"/>
        </w:rPr>
      </w:pPr>
    </w:p>
    <w:p w:rsidR="002D67C6" w:rsidRPr="004B127C" w:rsidRDefault="002D67C6" w:rsidP="002D67C6">
      <w:pPr>
        <w:rPr>
          <w:rFonts w:ascii="微軟正黑體" w:eastAsia="微軟正黑體" w:hAnsi="微軟正黑體"/>
        </w:rPr>
      </w:pPr>
    </w:p>
    <w:p w:rsidR="00664373" w:rsidRPr="002D67C6" w:rsidRDefault="00664373" w:rsidP="002D67C6">
      <w:pPr>
        <w:jc w:val="center"/>
      </w:pPr>
    </w:p>
    <w:sectPr w:rsidR="00664373" w:rsidRPr="002D67C6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48" w:rsidRDefault="00682C48">
      <w:r>
        <w:separator/>
      </w:r>
    </w:p>
  </w:endnote>
  <w:endnote w:type="continuationSeparator" w:id="0">
    <w:p w:rsidR="00682C48" w:rsidRDefault="0068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34C50" w:rsidRPr="00434C50">
      <w:rPr>
        <w:noProof/>
        <w:lang w:val="zh-TW"/>
      </w:rPr>
      <w:t>-</w:t>
    </w:r>
    <w:r w:rsidR="00434C50">
      <w:rPr>
        <w:noProof/>
      </w:rPr>
      <w:t xml:space="preserve"> 3 -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48" w:rsidRDefault="00682C48">
      <w:r>
        <w:separator/>
      </w:r>
    </w:p>
  </w:footnote>
  <w:footnote w:type="continuationSeparator" w:id="0">
    <w:p w:rsidR="00682C48" w:rsidRDefault="0068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786D2F"/>
    <w:multiLevelType w:val="hybridMultilevel"/>
    <w:tmpl w:val="082CD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4639E1"/>
    <w:multiLevelType w:val="hybridMultilevel"/>
    <w:tmpl w:val="3E943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0A36CE"/>
    <w:multiLevelType w:val="hybridMultilevel"/>
    <w:tmpl w:val="6DEEBD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EA3D67"/>
    <w:multiLevelType w:val="hybridMultilevel"/>
    <w:tmpl w:val="D5FCB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B67BD2"/>
    <w:multiLevelType w:val="hybridMultilevel"/>
    <w:tmpl w:val="D0F62EAC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 w15:restartNumberingAfterBreak="0">
    <w:nsid w:val="53827B18"/>
    <w:multiLevelType w:val="hybridMultilevel"/>
    <w:tmpl w:val="1F927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D227A1"/>
    <w:multiLevelType w:val="hybridMultilevel"/>
    <w:tmpl w:val="1CCAE5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8"/>
    <w:lvlOverride w:ilvl="0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67C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5F81"/>
    <w:rsid w:val="003A666D"/>
    <w:rsid w:val="003A778C"/>
    <w:rsid w:val="003B033B"/>
    <w:rsid w:val="003B03DA"/>
    <w:rsid w:val="003B0C0D"/>
    <w:rsid w:val="003B0EF2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34C50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5F89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C5949"/>
    <w:rsid w:val="004D0A24"/>
    <w:rsid w:val="004D2082"/>
    <w:rsid w:val="004D22A2"/>
    <w:rsid w:val="004D34BE"/>
    <w:rsid w:val="004D4BAB"/>
    <w:rsid w:val="004D56E0"/>
    <w:rsid w:val="004D5E88"/>
    <w:rsid w:val="004E0669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37E6F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1CC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3E7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3EBC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47C"/>
    <w:rsid w:val="00621DBC"/>
    <w:rsid w:val="006220C6"/>
    <w:rsid w:val="00622685"/>
    <w:rsid w:val="006245A4"/>
    <w:rsid w:val="00624A13"/>
    <w:rsid w:val="00624B0F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2C48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33F3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147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4FA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1515F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C7669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6CB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1B5E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6D5F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40B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144E"/>
    <w:rsid w:val="00AE41CA"/>
    <w:rsid w:val="00AE60DB"/>
    <w:rsid w:val="00AE6373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5ABF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A11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1591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6ADE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BD8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A13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1EF5E"/>
  <w15:chartTrackingRefBased/>
  <w15:docId w15:val="{C7BCCBE2-A92B-4606-88C0-CB54F3BC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link w:val="af5"/>
    <w:rsid w:val="006153D8"/>
    <w:rPr>
      <w:rFonts w:ascii="標楷體" w:hAnsi="標楷體"/>
      <w:sz w:val="26"/>
      <w:szCs w:val="26"/>
    </w:rPr>
  </w:style>
  <w:style w:type="paragraph" w:styleId="af6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7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character" w:customStyle="1" w:styleId="af5">
    <w:name w:val="問候 字元"/>
    <w:link w:val="af4"/>
    <w:rsid w:val="00A9240B"/>
    <w:rPr>
      <w:rFonts w:ascii="標楷體" w:eastAsia="標楷體" w:hAnsi="標楷體"/>
      <w:kern w:val="2"/>
      <w:sz w:val="26"/>
      <w:szCs w:val="26"/>
    </w:rPr>
  </w:style>
  <w:style w:type="paragraph" w:styleId="af8">
    <w:name w:val="List Paragraph"/>
    <w:basedOn w:val="a0"/>
    <w:uiPriority w:val="34"/>
    <w:qFormat/>
    <w:rsid w:val="00A9240B"/>
    <w:pPr>
      <w:ind w:leftChars="200" w:left="480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059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BABD-6B21-4D11-9721-6AA5A729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383</Words>
  <Characters>2184</Characters>
  <Application>Microsoft Office Word</Application>
  <DocSecurity>0</DocSecurity>
  <Lines>18</Lines>
  <Paragraphs>5</Paragraphs>
  <ScaleCrop>false</ScaleCrop>
  <Company>台北市政府教育局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4</cp:revision>
  <cp:lastPrinted>2015-07-31T00:55:00Z</cp:lastPrinted>
  <dcterms:created xsi:type="dcterms:W3CDTF">2022-02-15T08:47:00Z</dcterms:created>
  <dcterms:modified xsi:type="dcterms:W3CDTF">2022-02-15T08:57:00Z</dcterms:modified>
</cp:coreProperties>
</file>