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C514D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</w:t>
      </w:r>
      <w:r w:rsidR="00C514DF" w:rsidRPr="00C514D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健康與</w:t>
      </w:r>
      <w:r w:rsidR="000351C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休閒</w:t>
      </w:r>
      <w:r w:rsidR="00C514D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C514DF" w:rsidRPr="00BE01D3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:rsidR="00C514DF" w:rsidRPr="00BE01D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C514DF" w:rsidRPr="00855745" w:rsidRDefault="000351CD" w:rsidP="000351CD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3</w:t>
            </w:r>
            <w:r w:rsidR="00C514DF">
              <w:rPr>
                <w:rFonts w:ascii="微軟正黑體" w:eastAsia="微軟正黑體" w:hAnsi="微軟正黑體" w:hint="eastAsia"/>
                <w:b/>
                <w:color w:val="000000"/>
              </w:rPr>
              <w:t>01-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3</w:t>
            </w:r>
            <w:r w:rsidR="00C514DF">
              <w:rPr>
                <w:rFonts w:ascii="微軟正黑體" w:eastAsia="微軟正黑體" w:hAnsi="微軟正黑體" w:hint="eastAsia"/>
                <w:b/>
                <w:color w:val="000000"/>
              </w:rPr>
              <w:t>09</w:t>
            </w:r>
          </w:p>
        </w:tc>
        <w:tc>
          <w:tcPr>
            <w:tcW w:w="1701" w:type="dxa"/>
            <w:vAlign w:val="center"/>
          </w:tcPr>
          <w:p w:rsidR="00C514DF" w:rsidRPr="00855745" w:rsidRDefault="00C514DF" w:rsidP="00C514DF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55745">
                <w:rPr>
                  <w:rFonts w:ascii="微軟正黑體" w:eastAsia="微軟正黑體" w:hAnsi="微軟正黑體"/>
                  <w:b/>
                  <w:color w:val="000000"/>
                </w:rPr>
                <w:t>任課</w:t>
              </w:r>
            </w:smartTag>
            <w:r w:rsidRPr="00855745">
              <w:rPr>
                <w:rFonts w:ascii="微軟正黑體" w:eastAsia="微軟正黑體" w:hAnsi="微軟正黑體"/>
                <w:b/>
                <w:color w:val="000000"/>
              </w:rPr>
              <w:t>老師</w:t>
            </w:r>
          </w:p>
          <w:p w:rsidR="00C514DF" w:rsidRPr="00855745" w:rsidRDefault="00C514DF" w:rsidP="00C514DF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C514DF" w:rsidRPr="00855745" w:rsidRDefault="00C514DF" w:rsidP="00C514DF">
            <w:pPr>
              <w:snapToGrid w:val="0"/>
              <w:spacing w:line="0" w:lineRule="atLeast"/>
              <w:ind w:left="1" w:hanging="3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陳昭伶</w:t>
            </w:r>
          </w:p>
        </w:tc>
      </w:tr>
      <w:tr w:rsidR="00C514DF" w:rsidRPr="00BE01D3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C514DF" w:rsidRPr="00BE01D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0351CD" w:rsidRPr="00723D69" w:rsidRDefault="000351CD" w:rsidP="000351CD">
            <w:pPr>
              <w:snapToGrid w:val="0"/>
              <w:ind w:left="0" w:hanging="2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1b-V-4 建構健康自主管理的策略或行動。</w:t>
            </w:r>
          </w:p>
          <w:p w:rsidR="000351CD" w:rsidRPr="00723D69" w:rsidRDefault="000351CD" w:rsidP="000351CD">
            <w:pPr>
              <w:snapToGrid w:val="0"/>
              <w:ind w:left="0" w:hanging="2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1c-V-2應用動作發展、運動方法和營養知識，設計適合自己的運動處方，並運用於生活當中。</w:t>
            </w:r>
          </w:p>
          <w:p w:rsidR="000351CD" w:rsidRPr="00723D69" w:rsidRDefault="000351CD" w:rsidP="000351CD">
            <w:pPr>
              <w:snapToGrid w:val="0"/>
              <w:ind w:left="0" w:hanging="2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2b-V-1 樂於終身遵守健康的生活規範與價值觀。</w:t>
            </w:r>
          </w:p>
          <w:p w:rsidR="000351CD" w:rsidRPr="00723D69" w:rsidRDefault="000351CD" w:rsidP="000351CD">
            <w:pPr>
              <w:snapToGrid w:val="0"/>
              <w:ind w:left="0" w:hanging="2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2d-V-3 體會運動與社會、歷史、文化之間的互動關係，並尊重其發展。</w:t>
            </w:r>
          </w:p>
          <w:p w:rsidR="000351CD" w:rsidRPr="00723D69" w:rsidRDefault="000351CD" w:rsidP="000351CD">
            <w:pPr>
              <w:snapToGrid w:val="0"/>
              <w:ind w:left="0" w:hanging="2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/>
              </w:rPr>
              <w:t xml:space="preserve">3a-V-2 </w:t>
            </w:r>
            <w:r w:rsidRPr="00723D69">
              <w:rPr>
                <w:rFonts w:ascii="微軟正黑體" w:eastAsia="微軟正黑體" w:hAnsi="微軟正黑體" w:hint="eastAsia"/>
              </w:rPr>
              <w:t>運用多元策略，將健康與自我照護技能彈性調整融入生活情境，展現出個人及群體的健康生活模式。</w:t>
            </w:r>
          </w:p>
          <w:p w:rsidR="000351CD" w:rsidRPr="00723D69" w:rsidRDefault="000351CD" w:rsidP="000351CD">
            <w:pPr>
              <w:snapToGrid w:val="0"/>
              <w:ind w:left="0" w:hanging="2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3b-V-4</w:t>
            </w:r>
            <w:r w:rsidRPr="00723D69">
              <w:rPr>
                <w:rFonts w:ascii="微軟正黑體" w:eastAsia="微軟正黑體" w:hAnsi="微軟正黑體" w:hint="eastAsia"/>
              </w:rPr>
              <w:tab/>
              <w:t>因應於不同的健康情境，有效運用各種的生活技能，發展出個人及群體的健康生活模式。</w:t>
            </w:r>
          </w:p>
          <w:p w:rsidR="000351CD" w:rsidRPr="00723D69" w:rsidRDefault="000351CD" w:rsidP="000351CD">
            <w:pPr>
              <w:snapToGrid w:val="0"/>
              <w:ind w:left="0" w:hanging="2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3c-V-3</w:t>
            </w:r>
            <w:r w:rsidRPr="00723D69">
              <w:rPr>
                <w:rFonts w:ascii="微軟正黑體" w:eastAsia="微軟正黑體" w:hAnsi="微軟正黑體" w:hint="eastAsia"/>
              </w:rPr>
              <w:tab/>
              <w:t>因應不同的運動情境，展現與超越個人的運動潛能。</w:t>
            </w:r>
          </w:p>
          <w:p w:rsidR="000351CD" w:rsidRPr="00723D69" w:rsidRDefault="000351CD" w:rsidP="000351CD">
            <w:pPr>
              <w:snapToGrid w:val="0"/>
              <w:ind w:left="0" w:hanging="2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/>
              </w:rPr>
              <w:t xml:space="preserve">4a-V-2 </w:t>
            </w:r>
            <w:r w:rsidRPr="00723D69">
              <w:rPr>
                <w:rFonts w:ascii="微軟正黑體" w:eastAsia="微軟正黑體" w:hAnsi="微軟正黑體" w:hint="eastAsia"/>
              </w:rPr>
              <w:t>對自我健康行為進行評價，並適時修正與改善。</w:t>
            </w:r>
          </w:p>
          <w:p w:rsidR="000351CD" w:rsidRPr="00723D69" w:rsidRDefault="000351CD" w:rsidP="000351CD">
            <w:pPr>
              <w:snapToGrid w:val="0"/>
              <w:ind w:left="0" w:hanging="2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/>
              </w:rPr>
              <w:t xml:space="preserve">4b-V-4 </w:t>
            </w:r>
            <w:r w:rsidRPr="00723D69">
              <w:rPr>
                <w:rFonts w:ascii="微軟正黑體" w:eastAsia="微軟正黑體" w:hAnsi="微軟正黑體" w:hint="eastAsia"/>
              </w:rPr>
              <w:t>公開進行健康倡議，有效地影響他人促進健康的信念或行動。</w:t>
            </w:r>
          </w:p>
          <w:p w:rsidR="00C514DF" w:rsidRPr="000351CD" w:rsidRDefault="00C514DF" w:rsidP="00C514DF">
            <w:pPr>
              <w:snapToGrid w:val="0"/>
              <w:spacing w:line="0" w:lineRule="atLeast"/>
              <w:ind w:left="1" w:hanging="3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514DF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C514DF" w:rsidRPr="00BE01D3" w:rsidRDefault="00C514DF" w:rsidP="00C5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0351CD" w:rsidRPr="00723D69" w:rsidRDefault="000351CD" w:rsidP="000351CD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.</w:t>
            </w:r>
            <w:r w:rsidRPr="00723D69">
              <w:rPr>
                <w:rFonts w:ascii="微軟正黑體" w:eastAsia="微軟正黑體" w:hAnsi="微軟正黑體" w:hint="eastAsia"/>
              </w:rPr>
              <w:t xml:space="preserve"> 休閒與健康概論</w:t>
            </w:r>
          </w:p>
          <w:p w:rsidR="000351CD" w:rsidRPr="00723D69" w:rsidRDefault="000351CD" w:rsidP="000351CD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.</w:t>
            </w:r>
            <w:r w:rsidRPr="00723D69">
              <w:rPr>
                <w:rFonts w:ascii="微軟正黑體" w:eastAsia="微軟正黑體" w:hAnsi="微軟正黑體" w:hint="eastAsia"/>
              </w:rPr>
              <w:t xml:space="preserve"> 壓力與健康</w:t>
            </w:r>
          </w:p>
          <w:p w:rsidR="000351CD" w:rsidRPr="00723D69" w:rsidRDefault="000351CD" w:rsidP="000351CD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.</w:t>
            </w:r>
            <w:r w:rsidRPr="00723D69">
              <w:rPr>
                <w:rFonts w:ascii="微軟正黑體" w:eastAsia="微軟正黑體" w:hAnsi="微軟正黑體" w:hint="eastAsia"/>
              </w:rPr>
              <w:t xml:space="preserve"> 身心舒坦好療</w:t>
            </w:r>
            <w:proofErr w:type="gramStart"/>
            <w:r w:rsidRPr="00723D69">
              <w:rPr>
                <w:rFonts w:ascii="微軟正黑體" w:eastAsia="微軟正黑體" w:hAnsi="微軟正黑體" w:hint="eastAsia"/>
              </w:rPr>
              <w:t>癒</w:t>
            </w:r>
            <w:proofErr w:type="gramEnd"/>
          </w:p>
          <w:p w:rsidR="000351CD" w:rsidRPr="00723D69" w:rsidRDefault="000351CD" w:rsidP="000351CD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4. </w:t>
            </w:r>
            <w:r w:rsidRPr="00723D69">
              <w:rPr>
                <w:rFonts w:ascii="微軟正黑體" w:eastAsia="微軟正黑體" w:hAnsi="微軟正黑體" w:hint="eastAsia"/>
              </w:rPr>
              <w:t>走入芳香植物的療</w:t>
            </w:r>
            <w:proofErr w:type="gramStart"/>
            <w:r w:rsidRPr="00723D69">
              <w:rPr>
                <w:rFonts w:ascii="微軟正黑體" w:eastAsia="微軟正黑體" w:hAnsi="微軟正黑體" w:hint="eastAsia"/>
              </w:rPr>
              <w:t>癒</w:t>
            </w:r>
            <w:proofErr w:type="gramEnd"/>
            <w:r w:rsidRPr="00723D69">
              <w:rPr>
                <w:rFonts w:ascii="微軟正黑體" w:eastAsia="微軟正黑體" w:hAnsi="微軟正黑體" w:hint="eastAsia"/>
              </w:rPr>
              <w:t>世界</w:t>
            </w:r>
          </w:p>
          <w:p w:rsidR="000351CD" w:rsidRPr="00723D69" w:rsidRDefault="000351CD" w:rsidP="000351CD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5</w:t>
            </w:r>
            <w:r>
              <w:rPr>
                <w:rFonts w:ascii="微軟正黑體" w:eastAsia="微軟正黑體" w:hAnsi="微軟正黑體"/>
              </w:rPr>
              <w:t>.</w:t>
            </w:r>
            <w:r w:rsidRPr="00723D69">
              <w:rPr>
                <w:rFonts w:ascii="微軟正黑體" w:eastAsia="微軟正黑體" w:hAnsi="微軟正黑體" w:hint="eastAsia"/>
              </w:rPr>
              <w:t xml:space="preserve"> 健康體適能與運動處方</w:t>
            </w:r>
          </w:p>
          <w:p w:rsidR="000351CD" w:rsidRPr="00723D69" w:rsidRDefault="000351CD" w:rsidP="000351CD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6.</w:t>
            </w:r>
            <w:r w:rsidRPr="00723D69">
              <w:rPr>
                <w:rFonts w:ascii="微軟正黑體" w:eastAsia="微軟正黑體" w:hAnsi="微軟正黑體" w:hint="eastAsia"/>
              </w:rPr>
              <w:t xml:space="preserve"> 新生活飲食</w:t>
            </w:r>
          </w:p>
          <w:p w:rsidR="000351CD" w:rsidRPr="00723D69" w:rsidRDefault="000351CD" w:rsidP="000351CD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7</w:t>
            </w:r>
            <w:r>
              <w:rPr>
                <w:rFonts w:ascii="微軟正黑體" w:eastAsia="微軟正黑體" w:hAnsi="微軟正黑體"/>
              </w:rPr>
              <w:t>.</w:t>
            </w:r>
            <w:r w:rsidRPr="00723D69">
              <w:rPr>
                <w:rFonts w:ascii="微軟正黑體" w:eastAsia="微軟正黑體" w:hAnsi="微軟正黑體" w:hint="eastAsia"/>
              </w:rPr>
              <w:t xml:space="preserve"> 傳統醫學的養生智慧</w:t>
            </w:r>
          </w:p>
          <w:p w:rsidR="000351CD" w:rsidRPr="00723D69" w:rsidRDefault="000351CD" w:rsidP="000351CD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8</w:t>
            </w:r>
            <w:r>
              <w:rPr>
                <w:rFonts w:ascii="微軟正黑體" w:eastAsia="微軟正黑體" w:hAnsi="微軟正黑體"/>
              </w:rPr>
              <w:t>.</w:t>
            </w:r>
            <w:r w:rsidRPr="00723D69">
              <w:rPr>
                <w:rFonts w:ascii="微軟正黑體" w:eastAsia="微軟正黑體" w:hAnsi="微軟正黑體" w:hint="eastAsia"/>
              </w:rPr>
              <w:t xml:space="preserve"> 養氣健身</w:t>
            </w:r>
            <w:bookmarkStart w:id="0" w:name="_GoBack"/>
            <w:bookmarkEnd w:id="0"/>
          </w:p>
          <w:p w:rsidR="000351CD" w:rsidRPr="00723D69" w:rsidRDefault="000351CD" w:rsidP="000351CD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9</w:t>
            </w:r>
            <w:r>
              <w:rPr>
                <w:rFonts w:ascii="微軟正黑體" w:eastAsia="微軟正黑體" w:hAnsi="微軟正黑體"/>
              </w:rPr>
              <w:t>.</w:t>
            </w:r>
            <w:r w:rsidRPr="00723D69">
              <w:rPr>
                <w:rFonts w:ascii="微軟正黑體" w:eastAsia="微軟正黑體" w:hAnsi="微軟正黑體" w:hint="eastAsia"/>
              </w:rPr>
              <w:t xml:space="preserve"> 旅遊與健康</w:t>
            </w:r>
          </w:p>
          <w:p w:rsidR="000351CD" w:rsidRPr="00723D69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10</w:t>
            </w:r>
            <w:r>
              <w:rPr>
                <w:rFonts w:ascii="微軟正黑體" w:eastAsia="微軟正黑體" w:hAnsi="微軟正黑體"/>
              </w:rPr>
              <w:t>.</w:t>
            </w:r>
            <w:r w:rsidRPr="00723D69">
              <w:rPr>
                <w:rFonts w:ascii="微軟正黑體" w:eastAsia="微軟正黑體" w:hAnsi="微軟正黑體" w:hint="eastAsia"/>
              </w:rPr>
              <w:t xml:space="preserve"> 樂水休閒活動</w:t>
            </w:r>
          </w:p>
          <w:p w:rsidR="00C514DF" w:rsidRPr="000351CD" w:rsidRDefault="00C514DF" w:rsidP="000351CD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</w:pPr>
          </w:p>
        </w:tc>
      </w:tr>
      <w:tr w:rsidR="000351CD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0351CD" w:rsidRPr="00BE01D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0351CD" w:rsidRPr="00723D69" w:rsidRDefault="000351CD" w:rsidP="000351CD">
            <w:pPr>
              <w:snapToGrid w:val="0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723D69">
              <w:rPr>
                <w:rFonts w:ascii="微軟正黑體" w:eastAsia="微軟正黑體" w:hAnsi="微軟正黑體" w:hint="eastAsia"/>
              </w:rPr>
              <w:t>1.配合課本單元設計學習單</w:t>
            </w:r>
          </w:p>
          <w:p w:rsidR="000351CD" w:rsidRPr="00723D69" w:rsidRDefault="000351CD" w:rsidP="000351CD">
            <w:pPr>
              <w:snapToGrid w:val="0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723D69">
              <w:rPr>
                <w:rFonts w:ascii="微軟正黑體" w:eastAsia="微軟正黑體" w:hAnsi="微軟正黑體" w:hint="eastAsia"/>
              </w:rPr>
              <w:t>2.上課活動的練習</w:t>
            </w:r>
          </w:p>
          <w:p w:rsidR="000351CD" w:rsidRPr="00723D69" w:rsidRDefault="000351CD" w:rsidP="000351CD">
            <w:pPr>
              <w:snapToGrid w:val="0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723D69">
              <w:rPr>
                <w:rFonts w:ascii="微軟正黑體" w:eastAsia="微軟正黑體" w:hAnsi="微軟正黑體" w:hint="eastAsia"/>
              </w:rPr>
              <w:t>3.健康休閒管理報告</w:t>
            </w:r>
          </w:p>
          <w:p w:rsidR="000351CD" w:rsidRPr="00723D69" w:rsidRDefault="000351CD" w:rsidP="000351CD">
            <w:pPr>
              <w:snapToGrid w:val="0"/>
              <w:spacing w:line="0" w:lineRule="atLeast"/>
              <w:ind w:left="1" w:hanging="3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351CD" w:rsidRPr="00BE01D3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:rsidR="000351CD" w:rsidRPr="00BE01D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lastRenderedPageBreak/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0351CD" w:rsidRPr="00723D69" w:rsidRDefault="000351CD" w:rsidP="000351CD">
            <w:pPr>
              <w:widowControl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23D69">
              <w:rPr>
                <w:rFonts w:ascii="微軟正黑體" w:eastAsia="微軟正黑體" w:hAnsi="微軟正黑體"/>
                <w:sz w:val="23"/>
                <w:szCs w:val="23"/>
              </w:rPr>
              <w:t>學習歷程評量</w:t>
            </w:r>
            <w:r w:rsidRPr="00723D69">
              <w:rPr>
                <w:rFonts w:ascii="微軟正黑體" w:eastAsia="微軟正黑體" w:hAnsi="微軟正黑體" w:hint="eastAsia"/>
              </w:rPr>
              <w:t>、自我評量、發表評量、成果評量、技術（技能）評量</w:t>
            </w:r>
          </w:p>
        </w:tc>
      </w:tr>
      <w:tr w:rsidR="000351CD" w:rsidRPr="00BE01D3" w:rsidTr="00C514DF">
        <w:trPr>
          <w:trHeight w:val="956"/>
          <w:jc w:val="center"/>
        </w:trPr>
        <w:tc>
          <w:tcPr>
            <w:tcW w:w="2830" w:type="dxa"/>
            <w:vAlign w:val="center"/>
          </w:tcPr>
          <w:p w:rsidR="000351CD" w:rsidRPr="00BE01D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0351CD" w:rsidRPr="00723D69" w:rsidRDefault="000351CD" w:rsidP="000351CD">
            <w:pPr>
              <w:snapToGrid w:val="0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723D69">
              <w:rPr>
                <w:rFonts w:ascii="微軟正黑體" w:eastAsia="微軟正黑體" w:hAnsi="微軟正黑體" w:hint="eastAsia"/>
              </w:rPr>
              <w:t>1.上課參與程度</w:t>
            </w:r>
          </w:p>
          <w:p w:rsidR="000351CD" w:rsidRPr="00723D69" w:rsidRDefault="000351CD" w:rsidP="000351CD">
            <w:pPr>
              <w:snapToGrid w:val="0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723D69">
              <w:rPr>
                <w:rFonts w:ascii="微軟正黑體" w:eastAsia="微軟正黑體" w:hAnsi="微軟正黑體"/>
              </w:rPr>
              <w:t>2</w:t>
            </w:r>
            <w:r w:rsidRPr="00723D69">
              <w:rPr>
                <w:rFonts w:ascii="微軟正黑體" w:eastAsia="微軟正黑體" w:hAnsi="微軟正黑體" w:hint="eastAsia"/>
              </w:rPr>
              <w:t>.平時作業與學習單</w:t>
            </w:r>
          </w:p>
          <w:p w:rsidR="000351CD" w:rsidRPr="00723D69" w:rsidRDefault="000351CD" w:rsidP="000351CD">
            <w:pPr>
              <w:snapToGrid w:val="0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723D69">
              <w:rPr>
                <w:rFonts w:ascii="微軟正黑體" w:eastAsia="微軟正黑體" w:hAnsi="微軟正黑體"/>
              </w:rPr>
              <w:t>3</w:t>
            </w:r>
            <w:r w:rsidRPr="00723D69">
              <w:rPr>
                <w:rFonts w:ascii="微軟正黑體" w:eastAsia="微軟正黑體" w:hAnsi="微軟正黑體" w:hint="eastAsia"/>
              </w:rPr>
              <w:t>.分組報告</w:t>
            </w:r>
          </w:p>
          <w:p w:rsidR="000351CD" w:rsidRPr="00723D69" w:rsidRDefault="000351CD" w:rsidP="000351CD">
            <w:pPr>
              <w:snapToGrid w:val="0"/>
              <w:ind w:left="1" w:hanging="3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0351CD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0351CD" w:rsidRPr="00BE01D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0351CD" w:rsidRPr="00C514DF" w:rsidRDefault="000351CD" w:rsidP="000351CD">
            <w:pPr>
              <w:snapToGrid w:val="0"/>
              <w:ind w:left="0" w:hanging="2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0351CD">
              <w:rPr>
                <w:rFonts w:ascii="微軟正黑體" w:eastAsia="微軟正黑體" w:hAnsi="微軟正黑體" w:hint="eastAsia"/>
              </w:rPr>
              <w:t>健康休閒管理報告</w:t>
            </w:r>
          </w:p>
        </w:tc>
      </w:tr>
      <w:tr w:rsidR="000351CD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0351CD" w:rsidRPr="00BE01D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0351CD" w:rsidRPr="00723D69" w:rsidRDefault="000351CD" w:rsidP="000351CD">
            <w:pPr>
              <w:snapToGrid w:val="0"/>
              <w:ind w:left="238" w:hangingChars="100" w:hanging="240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  <w:bCs/>
              </w:rPr>
              <w:t>1.在</w:t>
            </w:r>
            <w:r w:rsidRPr="00723D69">
              <w:rPr>
                <w:rFonts w:ascii="微軟正黑體" w:eastAsia="微軟正黑體" w:hAnsi="微軟正黑體" w:hint="eastAsia"/>
              </w:rPr>
              <w:t>教學上，為強調「健康與運動知能、技能與素養的生活化」，並關注學生生活經驗，</w:t>
            </w:r>
            <w:r w:rsidRPr="00723D69">
              <w:rPr>
                <w:rFonts w:ascii="微軟正黑體" w:eastAsia="微軟正黑體" w:hAnsi="微軟正黑體" w:hint="eastAsia"/>
                <w:bCs/>
              </w:rPr>
              <w:t>應</w:t>
            </w:r>
            <w:r w:rsidRPr="00723D69">
              <w:rPr>
                <w:rFonts w:ascii="微軟正黑體" w:eastAsia="微軟正黑體" w:hAnsi="微軟正黑體" w:hint="eastAsia"/>
              </w:rPr>
              <w:t>於議題、選材、人</w:t>
            </w:r>
            <w:proofErr w:type="gramStart"/>
            <w:r w:rsidRPr="00723D69">
              <w:rPr>
                <w:rFonts w:ascii="微軟正黑體" w:eastAsia="微軟正黑體" w:hAnsi="微軟正黑體" w:hint="eastAsia"/>
              </w:rPr>
              <w:t>事物例等盡量</w:t>
            </w:r>
            <w:proofErr w:type="gramEnd"/>
            <w:r w:rsidRPr="00723D69">
              <w:rPr>
                <w:rFonts w:ascii="微軟正黑體" w:eastAsia="微軟正黑體" w:hAnsi="微軟正黑體" w:hint="eastAsia"/>
              </w:rPr>
              <w:t>與學生日常生活連結，避免教學過於艱深，以引起學習興趣，更貼近學習需求</w:t>
            </w:r>
          </w:p>
          <w:p w:rsidR="000351CD" w:rsidRPr="00723D69" w:rsidRDefault="000351CD" w:rsidP="000351CD">
            <w:pPr>
              <w:snapToGrid w:val="0"/>
              <w:ind w:left="238" w:hangingChars="100" w:hanging="240"/>
              <w:jc w:val="both"/>
              <w:rPr>
                <w:rFonts w:ascii="微軟正黑體" w:eastAsia="微軟正黑體" w:hAnsi="微軟正黑體"/>
                <w:bCs/>
              </w:rPr>
            </w:pPr>
            <w:r w:rsidRPr="00723D69">
              <w:rPr>
                <w:rFonts w:ascii="微軟正黑體" w:eastAsia="微軟正黑體" w:hAnsi="微軟正黑體" w:hint="eastAsia"/>
              </w:rPr>
              <w:t>2.</w:t>
            </w:r>
            <w:r w:rsidRPr="00723D69">
              <w:rPr>
                <w:rFonts w:ascii="微軟正黑體" w:eastAsia="微軟正黑體" w:hAnsi="微軟正黑體" w:hint="eastAsia"/>
                <w:bCs/>
              </w:rPr>
              <w:t>部分課程內容以實際操作練習為主，除講解相關理論、建立正確認知外，應於</w:t>
            </w:r>
            <w:r w:rsidRPr="000351CD">
              <w:rPr>
                <w:rFonts w:ascii="微軟正黑體" w:eastAsia="微軟正黑體" w:hAnsi="微軟正黑體" w:hint="eastAsia"/>
              </w:rPr>
              <w:t>課間</w:t>
            </w:r>
            <w:r w:rsidRPr="00723D69">
              <w:rPr>
                <w:rFonts w:ascii="微軟正黑體" w:eastAsia="微軟正黑體" w:hAnsi="微軟正黑體" w:hint="eastAsia"/>
                <w:bCs/>
              </w:rPr>
              <w:t>先行示範，以幫助學生確實掌握要領</w:t>
            </w:r>
          </w:p>
          <w:p w:rsidR="000351CD" w:rsidRPr="00723D69" w:rsidRDefault="000351CD" w:rsidP="000351C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3D69">
              <w:rPr>
                <w:rFonts w:ascii="微軟正黑體" w:eastAsia="微軟正黑體" w:hAnsi="微軟正黑體" w:hint="eastAsia"/>
                <w:bCs/>
              </w:rPr>
              <w:t>3.考量學生特質，教學內容及授課方式應彈性應變，且做</w:t>
            </w:r>
            <w:proofErr w:type="gramStart"/>
            <w:r w:rsidRPr="00723D69">
              <w:rPr>
                <w:rFonts w:ascii="微軟正黑體" w:eastAsia="微軟正黑體" w:hAnsi="微軟正黑體" w:hint="eastAsia"/>
                <w:bCs/>
              </w:rPr>
              <w:t>最</w:t>
            </w:r>
            <w:proofErr w:type="gramEnd"/>
            <w:r w:rsidRPr="00723D69">
              <w:rPr>
                <w:rFonts w:ascii="微軟正黑體" w:eastAsia="微軟正黑體" w:hAnsi="微軟正黑體" w:hint="eastAsia"/>
                <w:bCs/>
              </w:rPr>
              <w:t>適性的調整</w:t>
            </w:r>
          </w:p>
        </w:tc>
      </w:tr>
      <w:tr w:rsidR="000351CD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0351CD" w:rsidRPr="00BE01D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0351CD" w:rsidRPr="00927445" w:rsidRDefault="000351CD" w:rsidP="000351C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27445">
              <w:rPr>
                <w:rFonts w:ascii="微軟正黑體" w:eastAsia="微軟正黑體" w:hAnsi="微軟正黑體" w:hint="eastAsia"/>
              </w:rPr>
              <w:t>請大家能夠共同關心孩子的日常生活，以達到健康促進的目的。</w:t>
            </w:r>
          </w:p>
        </w:tc>
      </w:tr>
      <w:tr w:rsidR="000351CD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0351CD" w:rsidRPr="00BE01D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0351CD" w:rsidRPr="004B127C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514DF">
              <w:rPr>
                <w:rFonts w:ascii="微軟正黑體" w:eastAsia="微軟正黑體" w:hAnsi="微軟正黑體" w:hint="eastAsia"/>
              </w:rPr>
              <w:t>分機229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0351CD" w:rsidTr="00B9324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9D365D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9D365D">
              <w:rPr>
                <w:rFonts w:ascii="微軟正黑體" w:eastAsia="微軟正黑體" w:hAnsi="微軟正黑體" w:hint="eastAsia"/>
              </w:rPr>
              <w:t>課程說明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855745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55745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4B127C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0351CD" w:rsidTr="00B9324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9D365D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proofErr w:type="gramStart"/>
            <w:r w:rsidRPr="009D365D">
              <w:rPr>
                <w:rFonts w:ascii="微軟正黑體" w:eastAsia="微軟正黑體" w:hAnsi="微軟正黑體" w:hint="eastAsia"/>
              </w:rPr>
              <w:t>學測模擬考試</w:t>
            </w:r>
            <w:proofErr w:type="gramEnd"/>
            <w:r w:rsidRPr="009D365D">
              <w:rPr>
                <w:rFonts w:ascii="微軟正黑體" w:eastAsia="微軟正黑體" w:hAnsi="微軟正黑體" w:hint="eastAsia"/>
              </w:rPr>
              <w:t>、</w:t>
            </w:r>
            <w:r w:rsidRPr="009D365D">
              <w:rPr>
                <w:rFonts w:ascii="微軟正黑體" w:eastAsia="微軟正黑體" w:hAnsi="微軟正黑體" w:hint="eastAsia"/>
              </w:rPr>
              <w:t>休閒與健康概論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855745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55745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7F65F7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0351CD" w:rsidTr="00B9324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723D69" w:rsidRDefault="000351CD" w:rsidP="000351CD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傳統醫學的養生智慧</w:t>
            </w:r>
          </w:p>
          <w:p w:rsidR="000351CD" w:rsidRPr="009D365D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855745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55745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7F65F7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351CD" w:rsidRPr="00FE0B23" w:rsidRDefault="000351CD" w:rsidP="000351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0351CD" w:rsidRPr="00FE0B23" w:rsidRDefault="000351CD" w:rsidP="000351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0351CD" w:rsidRPr="00FE0B23" w:rsidRDefault="000351CD" w:rsidP="000351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:rsidR="000351CD" w:rsidRPr="00FE0B23" w:rsidRDefault="000351CD" w:rsidP="000351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0351CD" w:rsidTr="00B9324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1CD" w:rsidRPr="00723D69" w:rsidRDefault="000351CD" w:rsidP="000351CD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傳統醫學的養生智慧</w:t>
            </w:r>
          </w:p>
          <w:p w:rsidR="000351CD" w:rsidRPr="009D365D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855745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55745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7F65F7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0351CD" w:rsidTr="00B9324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723D69" w:rsidRDefault="000351CD" w:rsidP="000351CD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養氣健身</w:t>
            </w:r>
          </w:p>
          <w:p w:rsidR="000351CD" w:rsidRPr="009D365D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855745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 w:rsidRPr="00855745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4B127C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0351CD" w:rsidTr="00B9324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723D69" w:rsidRDefault="000351CD" w:rsidP="000351CD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養氣健身</w:t>
            </w:r>
          </w:p>
          <w:p w:rsidR="000351CD" w:rsidRPr="009D365D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855745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55745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4B127C" w:rsidRDefault="000351CD" w:rsidP="000351CD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0351CD" w:rsidTr="00B9324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351CD" w:rsidRPr="009D365D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9D365D">
              <w:rPr>
                <w:rFonts w:ascii="微軟正黑體" w:eastAsia="微軟正黑體" w:hAnsi="微軟正黑體" w:hint="eastAsia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51CD" w:rsidRPr="00855745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51CD" w:rsidRPr="004B127C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0351CD" w:rsidTr="00B9324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0351CD" w:rsidRPr="00723D69" w:rsidRDefault="000351CD" w:rsidP="000351CD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壓力與健康</w:t>
            </w:r>
          </w:p>
          <w:p w:rsidR="000351CD" w:rsidRPr="009D365D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351CD" w:rsidRPr="00855745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55745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351CD" w:rsidRPr="004B127C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21全校大隊接力預賽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0351CD" w:rsidTr="00B9324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723D69" w:rsidRDefault="000351CD" w:rsidP="000351CD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身心舒坦好療</w:t>
            </w:r>
            <w:proofErr w:type="gramStart"/>
            <w:r w:rsidRPr="00723D69">
              <w:rPr>
                <w:rFonts w:ascii="微軟正黑體" w:eastAsia="微軟正黑體" w:hAnsi="微軟正黑體" w:hint="eastAsia"/>
              </w:rPr>
              <w:t>癒</w:t>
            </w:r>
            <w:proofErr w:type="gramEnd"/>
          </w:p>
          <w:p w:rsidR="000351CD" w:rsidRPr="009D365D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855745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55745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4B127C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0351CD" w:rsidTr="00B9324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9D365D" w:rsidRDefault="000351CD" w:rsidP="000351CD">
            <w:pPr>
              <w:snapToGrid w:val="0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9D365D">
              <w:rPr>
                <w:rFonts w:ascii="微軟正黑體" w:eastAsia="微軟正黑體" w:hAnsi="微軟正黑體" w:hint="eastAsia"/>
              </w:rPr>
              <w:t>模擬考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855745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55745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4B127C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0351CD" w:rsidTr="00B9324B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9D365D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723D69">
              <w:rPr>
                <w:rFonts w:ascii="微軟正黑體" w:eastAsia="微軟正黑體" w:hAnsi="微軟正黑體" w:hint="eastAsia"/>
              </w:rPr>
              <w:t>健康體適能與運動處方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855745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55745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4B127C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0351CD" w:rsidTr="00B9324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9D365D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723D69">
              <w:rPr>
                <w:rFonts w:ascii="微軟正黑體" w:eastAsia="微軟正黑體" w:hAnsi="微軟正黑體" w:hint="eastAsia"/>
              </w:rPr>
              <w:t>健康體適能與運動處方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855745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55745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4B127C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0351CD" w:rsidTr="00B9324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351CD" w:rsidRPr="009D365D" w:rsidRDefault="000351CD" w:rsidP="000351CD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0351CD">
              <w:rPr>
                <w:rFonts w:ascii="微軟正黑體" w:eastAsia="微軟正黑體" w:hAnsi="微軟正黑體" w:hint="eastAsia"/>
              </w:rPr>
              <w:t>新生活飲食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51CD" w:rsidRPr="00855745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55745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51CD" w:rsidRPr="004B127C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0351CD" w:rsidTr="00B9324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9D365D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D365D">
              <w:rPr>
                <w:rFonts w:ascii="微軟正黑體" w:eastAsia="微軟正黑體" w:hAnsi="微軟正黑體" w:hint="eastAsia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855745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4B127C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0351CD" w:rsidTr="00B9324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9D365D" w:rsidRDefault="000351CD" w:rsidP="000351CD">
            <w:pPr>
              <w:snapToGrid w:val="0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0351CD">
              <w:rPr>
                <w:rFonts w:ascii="微軟正黑體" w:eastAsia="微軟正黑體" w:hAnsi="微軟正黑體" w:hint="eastAsia"/>
              </w:rPr>
              <w:t>新生活飲食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855745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55745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4B127C" w:rsidRDefault="000351CD" w:rsidP="000351C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0351CD" w:rsidTr="00B9324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9D365D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9D365D">
              <w:rPr>
                <w:rFonts w:ascii="微軟正黑體" w:eastAsia="微軟正黑體" w:hAnsi="微軟正黑體" w:hint="eastAsia"/>
              </w:rPr>
              <w:t>模擬考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855745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855745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4B127C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0351CD" w:rsidTr="00B9324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351CD" w:rsidRPr="009D365D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9D365D">
              <w:rPr>
                <w:rFonts w:ascii="微軟正黑體" w:eastAsia="微軟正黑體" w:hAnsi="微軟正黑體" w:hint="eastAsia"/>
              </w:rPr>
              <w:t>考前複習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51CD" w:rsidRPr="00855745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855745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51CD" w:rsidRPr="004B127C" w:rsidRDefault="000351CD" w:rsidP="000351C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0351CD" w:rsidTr="00B9324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351CD" w:rsidRPr="009D365D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9D365D">
              <w:rPr>
                <w:rFonts w:ascii="微軟正黑體" w:eastAsia="微軟正黑體" w:hAnsi="微軟正黑體" w:hint="eastAsia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51CD" w:rsidRPr="00855745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51CD" w:rsidRPr="004B127C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0351CD" w:rsidTr="00B9324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0351CD" w:rsidRPr="009D365D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9D365D">
              <w:rPr>
                <w:rFonts w:ascii="微軟正黑體" w:eastAsia="微軟正黑體" w:hAnsi="微軟正黑體" w:hint="eastAsia"/>
              </w:rPr>
              <w:t>自習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351CD" w:rsidRPr="00855745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351CD" w:rsidRPr="004B127C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0351CD" w:rsidTr="00B9324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9D365D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9D365D">
              <w:rPr>
                <w:rFonts w:ascii="微軟正黑體" w:eastAsia="微軟正黑體" w:hAnsi="微軟正黑體" w:hint="eastAsia"/>
              </w:rPr>
              <w:t>自習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855745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CD" w:rsidRPr="004B127C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351CD" w:rsidRPr="00DB1602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0351CD" w:rsidRPr="00DB1602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0351CD" w:rsidRPr="00DB1602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0351CD" w:rsidRPr="00DB1602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0351CD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351CD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0351CD" w:rsidRPr="009D365D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9D365D">
              <w:rPr>
                <w:rFonts w:ascii="微軟正黑體" w:eastAsia="微軟正黑體" w:hAnsi="微軟正黑體" w:hint="eastAsia"/>
              </w:rPr>
              <w:t>自習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351CD" w:rsidRPr="00855745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351CD" w:rsidRPr="00855745" w:rsidRDefault="000351CD" w:rsidP="000351C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0351CD" w:rsidRPr="00DB1602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0351CD" w:rsidRPr="00DB1602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0351CD" w:rsidRPr="00FE0B23" w:rsidRDefault="000351CD" w:rsidP="0003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192" w:rsidRDefault="00DB5192">
      <w:pPr>
        <w:spacing w:line="240" w:lineRule="auto"/>
        <w:ind w:left="0" w:hanging="2"/>
      </w:pPr>
      <w:r>
        <w:separator/>
      </w:r>
    </w:p>
  </w:endnote>
  <w:endnote w:type="continuationSeparator" w:id="0">
    <w:p w:rsidR="00DB5192" w:rsidRDefault="00DB51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D365D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9AF" w:rsidRDefault="008839AF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192" w:rsidRDefault="00DB5192">
      <w:pPr>
        <w:spacing w:line="240" w:lineRule="auto"/>
        <w:ind w:left="0" w:hanging="2"/>
      </w:pPr>
      <w:r>
        <w:separator/>
      </w:r>
    </w:p>
  </w:footnote>
  <w:footnote w:type="continuationSeparator" w:id="0">
    <w:p w:rsidR="00DB5192" w:rsidRDefault="00DB51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9AF" w:rsidRDefault="008839AF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9AF" w:rsidRDefault="008839AF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351CD"/>
    <w:rsid w:val="002B44D9"/>
    <w:rsid w:val="002D6D53"/>
    <w:rsid w:val="0033630C"/>
    <w:rsid w:val="003E3DB7"/>
    <w:rsid w:val="004554A2"/>
    <w:rsid w:val="00704050"/>
    <w:rsid w:val="007C1EE5"/>
    <w:rsid w:val="008839AF"/>
    <w:rsid w:val="009D365D"/>
    <w:rsid w:val="009F0218"/>
    <w:rsid w:val="00BE01D3"/>
    <w:rsid w:val="00C514DF"/>
    <w:rsid w:val="00C95312"/>
    <w:rsid w:val="00DB1602"/>
    <w:rsid w:val="00DB5192"/>
    <w:rsid w:val="00F248DF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6F2CA5B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2022-09-06T06:45:00Z</dcterms:created>
  <dcterms:modified xsi:type="dcterms:W3CDTF">2022-09-06T06:55:00Z</dcterms:modified>
</cp:coreProperties>
</file>