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8D51A7" w:rsidRPr="009E2D4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地球科學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8D51A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227C9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06-109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8D51A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洪筱恬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D51A7" w:rsidRPr="009E2D4B" w:rsidRDefault="008D51A7" w:rsidP="008D51A7">
            <w:pPr>
              <w:pStyle w:val="a0"/>
              <w:numPr>
                <w:ilvl w:val="0"/>
                <w:numId w:val="3"/>
              </w:numPr>
              <w:spacing w:before="240" w:after="24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具備「地球科學」的重要基本知識，並能了解或關心日常生活中有關「地球科學」的報導。</w:t>
            </w:r>
          </w:p>
          <w:p w:rsidR="008D51A7" w:rsidRDefault="008D51A7" w:rsidP="008D51A7">
            <w:pPr>
              <w:pStyle w:val="a0"/>
              <w:numPr>
                <w:ilvl w:val="0"/>
                <w:numId w:val="3"/>
              </w:numPr>
              <w:spacing w:before="240" w:after="24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在日常生活中能夠活用「地球科學」的知識和方法，並發展解決問題的能力。</w:t>
            </w:r>
          </w:p>
          <w:p w:rsidR="00BE01D3" w:rsidRPr="008D51A7" w:rsidRDefault="008D51A7" w:rsidP="008D51A7">
            <w:pPr>
              <w:pStyle w:val="a0"/>
              <w:numPr>
                <w:ilvl w:val="0"/>
                <w:numId w:val="3"/>
              </w:numPr>
              <w:spacing w:before="240" w:after="24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8D51A7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對「地球科學」及環境等相關議題產生興趣與學習意願，並能主動關心和珍惜地球環境。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D51A7" w:rsidRDefault="008D51A7" w:rsidP="008D51A7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基礎地球科學上冊(</w:t>
            </w:r>
            <w:r>
              <w:rPr>
                <w:rFonts w:ascii="微軟正黑體" w:eastAsia="微軟正黑體" w:hAnsi="微軟正黑體" w:cs="Calibri" w:hint="eastAsia"/>
              </w:rPr>
              <w:t>南一</w:t>
            </w:r>
            <w:r w:rsidRPr="00436DEE">
              <w:rPr>
                <w:rFonts w:ascii="微軟正黑體" w:eastAsia="微軟正黑體" w:hAnsi="微軟正黑體" w:cs="Calibri" w:hint="eastAsia"/>
              </w:rPr>
              <w:t>版</w:t>
            </w:r>
            <w:r w:rsidRPr="00436DEE">
              <w:rPr>
                <w:rFonts w:ascii="微軟正黑體" w:eastAsia="微軟正黑體" w:hAnsi="微軟正黑體" w:cs="Calibri"/>
              </w:rPr>
              <w:t>)</w:t>
            </w:r>
          </w:p>
          <w:p w:rsidR="00BE01D3" w:rsidRPr="008D51A7" w:rsidRDefault="008D51A7" w:rsidP="008D51A7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8D51A7">
              <w:rPr>
                <w:rFonts w:ascii="微軟正黑體" w:eastAsia="微軟正黑體" w:hAnsi="微軟正黑體" w:cs="Calibri"/>
              </w:rPr>
              <w:t>與地球科學相關之新聞時事</w:t>
            </w:r>
          </w:p>
        </w:tc>
      </w:tr>
      <w:tr w:rsidR="008D51A7" w:rsidRPr="00BE01D3" w:rsidTr="00133D45">
        <w:trPr>
          <w:trHeight w:val="737"/>
          <w:jc w:val="center"/>
        </w:trPr>
        <w:tc>
          <w:tcPr>
            <w:tcW w:w="2830" w:type="dxa"/>
            <w:vAlign w:val="center"/>
          </w:tcPr>
          <w:p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</w:tcPr>
          <w:p w:rsidR="008D51A7" w:rsidRPr="00436DEE" w:rsidRDefault="008D51A7" w:rsidP="008D51A7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學習手冊的習題。</w:t>
            </w:r>
          </w:p>
          <w:p w:rsidR="008D51A7" w:rsidRPr="00436DEE" w:rsidRDefault="008D51A7" w:rsidP="008D51A7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上課筆記。</w:t>
            </w:r>
          </w:p>
        </w:tc>
      </w:tr>
      <w:tr w:rsidR="008D51A7" w:rsidRPr="00BE01D3" w:rsidTr="00133D45">
        <w:trPr>
          <w:trHeight w:val="862"/>
          <w:jc w:val="center"/>
        </w:trPr>
        <w:tc>
          <w:tcPr>
            <w:tcW w:w="2830" w:type="dxa"/>
            <w:vAlign w:val="center"/>
          </w:tcPr>
          <w:p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</w:tcPr>
          <w:p w:rsidR="008D51A7" w:rsidRPr="00436DEE" w:rsidRDefault="008D51A7" w:rsidP="008D51A7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作業</w:t>
            </w:r>
          </w:p>
          <w:p w:rsidR="008D51A7" w:rsidRPr="00436DEE" w:rsidRDefault="008D51A7" w:rsidP="008D51A7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筆記。</w:t>
            </w:r>
          </w:p>
          <w:p w:rsidR="008D51A7" w:rsidRPr="00436DEE" w:rsidRDefault="008D51A7" w:rsidP="008D51A7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小考。</w:t>
            </w:r>
          </w:p>
          <w:p w:rsidR="008D51A7" w:rsidRPr="00436DEE" w:rsidRDefault="008D51A7" w:rsidP="008D51A7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/>
              </w:rPr>
              <w:t>上課</w:t>
            </w:r>
            <w:r w:rsidRPr="00436DEE">
              <w:rPr>
                <w:rFonts w:ascii="微軟正黑體" w:eastAsia="微軟正黑體" w:hAnsi="微軟正黑體" w:cs="Calibri"/>
              </w:rPr>
              <w:t>表現</w:t>
            </w:r>
            <w:r>
              <w:rPr>
                <w:rFonts w:ascii="微軟正黑體" w:eastAsia="微軟正黑體" w:hAnsi="微軟正黑體" w:cs="Calibri" w:hint="eastAsia"/>
              </w:rPr>
              <w:t>。</w:t>
            </w:r>
          </w:p>
        </w:tc>
      </w:tr>
      <w:tr w:rsidR="008D51A7" w:rsidRPr="00BE01D3" w:rsidTr="00133D45">
        <w:trPr>
          <w:trHeight w:val="737"/>
          <w:jc w:val="center"/>
        </w:trPr>
        <w:tc>
          <w:tcPr>
            <w:tcW w:w="2830" w:type="dxa"/>
            <w:vAlign w:val="center"/>
          </w:tcPr>
          <w:p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</w:tcPr>
          <w:p w:rsidR="008D51A7" w:rsidRPr="00436DEE" w:rsidRDefault="008D51A7" w:rsidP="008D51A7">
            <w:pPr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firstLineChars="0"/>
              <w:textAlignment w:val="auto"/>
              <w:outlineLvl w:val="9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36DEE">
              <w:rPr>
                <w:rFonts w:ascii="微軟正黑體" w:eastAsia="微軟正黑體" w:hAnsi="微軟正黑體" w:cs="Calibri"/>
              </w:rPr>
              <w:t>依照學校規定分配段考與日常考查之比例。除段考外之評量成績一併列入平時分數</w:t>
            </w:r>
          </w:p>
        </w:tc>
      </w:tr>
      <w:tr w:rsidR="008D51A7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27C95">
              <w:rPr>
                <w:rFonts w:ascii="微軟正黑體" w:eastAsia="微軟正黑體" w:hAnsi="微軟正黑體" w:cs="微軟正黑體" w:hint="eastAsia"/>
                <w:color w:val="000000"/>
              </w:rPr>
              <w:t>地球科學相關的時事、科學文章</w:t>
            </w:r>
            <w:r w:rsidRPr="00227C95">
              <w:rPr>
                <w:rFonts w:ascii="微軟正黑體" w:eastAsia="微軟正黑體" w:hAnsi="微軟正黑體" w:cs="微軟正黑體"/>
                <w:color w:val="000000"/>
              </w:rPr>
              <w:t>…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等，撰寫一篇心得報告</w:t>
            </w:r>
            <w:r w:rsidRPr="00227C95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8D51A7" w:rsidRPr="00BE01D3" w:rsidTr="00FE2EA0">
        <w:trPr>
          <w:trHeight w:val="737"/>
          <w:jc w:val="center"/>
        </w:trPr>
        <w:tc>
          <w:tcPr>
            <w:tcW w:w="2830" w:type="dxa"/>
            <w:vAlign w:val="center"/>
          </w:tcPr>
          <w:p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:rsidR="008D51A7" w:rsidRPr="00436DEE" w:rsidRDefault="008D51A7" w:rsidP="008D51A7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不對學生有偏見，常犯錯的學生不表示總是會犯錯。</w:t>
            </w:r>
          </w:p>
          <w:p w:rsidR="008D51A7" w:rsidRPr="00436DEE" w:rsidRDefault="008D51A7" w:rsidP="008D51A7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時時刻刻了解新知，把新聞時事和課程結合。</w:t>
            </w:r>
          </w:p>
          <w:p w:rsidR="008D51A7" w:rsidRPr="00436DEE" w:rsidRDefault="008D51A7" w:rsidP="008D51A7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願意傾聽學生的想法。</w:t>
            </w:r>
          </w:p>
        </w:tc>
      </w:tr>
      <w:tr w:rsidR="008D51A7" w:rsidRPr="00BE01D3" w:rsidTr="00FE2EA0">
        <w:trPr>
          <w:trHeight w:val="737"/>
          <w:jc w:val="center"/>
        </w:trPr>
        <w:tc>
          <w:tcPr>
            <w:tcW w:w="2830" w:type="dxa"/>
            <w:vAlign w:val="center"/>
          </w:tcPr>
          <w:p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:rsidR="008D51A7" w:rsidRPr="00436DEE" w:rsidRDefault="008D51A7" w:rsidP="008D51A7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請關心孩子是否溫習上課筆記。熟讀課本並不是學習本科最有效的方式。</w:t>
            </w:r>
          </w:p>
          <w:p w:rsidR="008D51A7" w:rsidRPr="00436DEE" w:rsidRDefault="008D51A7" w:rsidP="008D51A7">
            <w:pPr>
              <w:numPr>
                <w:ilvl w:val="0"/>
                <w:numId w:val="8"/>
              </w:numPr>
              <w:suppressAutoHyphens w:val="0"/>
              <w:spacing w:line="400" w:lineRule="exact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36DEE">
              <w:rPr>
                <w:rFonts w:ascii="微軟正黑體" w:eastAsia="微軟正黑體" w:hAnsi="微軟正黑體" w:cs="Calibri"/>
              </w:rPr>
              <w:t>時事新聞對學生來說是重要的。請在知道與地科相關消息時，與孩子分享，除了增進親子關係外也能幫助孩子準備考試。</w:t>
            </w:r>
          </w:p>
        </w:tc>
      </w:tr>
      <w:tr w:rsidR="008D51A7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D51A7" w:rsidRPr="00BE01D3" w:rsidRDefault="008D51A7" w:rsidP="008D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8D51A7" w:rsidRPr="00E870CF" w:rsidRDefault="008D51A7" w:rsidP="008D51A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 xml:space="preserve">217 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6D6DC6" w:rsidTr="0001544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C6" w:rsidRPr="002E1A8C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  <w:p w:rsidR="006D6DC6" w:rsidRPr="001851A1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地球的起源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C6" w:rsidRDefault="006D6DC6" w:rsidP="006D6DC6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C6" w:rsidRPr="004B127C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6D6DC6" w:rsidTr="0001544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D6DC6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C6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固體地球的演變</w:t>
            </w:r>
          </w:p>
          <w:p w:rsidR="006D6DC6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大氣與海洋的演變</w:t>
            </w:r>
          </w:p>
          <w:p w:rsidR="006D6DC6" w:rsidRPr="004B127C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開啟地球歷史的鑰匙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C6" w:rsidRDefault="006D6DC6" w:rsidP="006D6DC6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C6" w:rsidRPr="004B127C" w:rsidRDefault="006D6DC6" w:rsidP="006D6DC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6D6DC6" w:rsidRPr="00FE0B23" w:rsidRDefault="006D6DC6" w:rsidP="006D6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B570C3" w:rsidTr="00033BD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追星逐日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C3" w:rsidRDefault="00B570C3" w:rsidP="00B570C3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C3" w:rsidRPr="004E5BD3" w:rsidRDefault="00B570C3" w:rsidP="00B570C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570C3" w:rsidRPr="00FE0B23" w:rsidRDefault="00B570C3" w:rsidP="00B570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B570C3" w:rsidRPr="00FE0B23" w:rsidRDefault="00B570C3" w:rsidP="00B570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B570C3" w:rsidRPr="00FE0B23" w:rsidRDefault="00B570C3" w:rsidP="00B570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B570C3" w:rsidRPr="00FE0B23" w:rsidRDefault="00B570C3" w:rsidP="00B570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B570C3" w:rsidTr="00033BD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以管窺天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C3" w:rsidRDefault="00B570C3" w:rsidP="00B570C3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C3" w:rsidRPr="004E5BD3" w:rsidRDefault="00B570C3" w:rsidP="00B570C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B570C3" w:rsidTr="00033BD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太陽系與適居帶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C3" w:rsidRDefault="00B570C3" w:rsidP="00B570C3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C3" w:rsidRPr="004B127C" w:rsidRDefault="00B570C3" w:rsidP="00B570C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B570C3" w:rsidTr="005868A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宇宙的結構與起源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C3" w:rsidRDefault="00B570C3" w:rsidP="00B570C3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C3" w:rsidRPr="004B127C" w:rsidRDefault="00B570C3" w:rsidP="00B570C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B570C3" w:rsidTr="006D6D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0C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B570C3" w:rsidRPr="00FE0B23" w:rsidRDefault="00B570C3" w:rsidP="00B5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4F4704" w:rsidTr="0040367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地球的結構與組成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4F4704" w:rsidTr="0068512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板塊運動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4F4704" w:rsidTr="001939C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臺灣的板塊運動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4F4704" w:rsidTr="003C55E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大氣的垂直結構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9全校學生流感疫苗接種(暫定)</w:t>
            </w:r>
          </w:p>
        </w:tc>
      </w:tr>
      <w:tr w:rsidR="004F4704" w:rsidTr="00E5198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水循環與天氣變化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4F4704" w:rsidTr="00C6106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 w:colFirst="10" w:colLast="10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大氣的水平運動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天氣圖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bookmarkEnd w:id="0"/>
      <w:tr w:rsidR="004F4704" w:rsidTr="00B570C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4F4704" w:rsidTr="00BD4E3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海水的成分與垂直結構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海水的運動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4F4704" w:rsidTr="0002250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臺灣周圍的海況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颱風的生成與結構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4F4704" w:rsidTr="006765C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颱風的路徑與風雨變化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聖嬰現象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704" w:rsidRPr="00571692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704" w:rsidRPr="003714D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4F4704" w:rsidTr="004A12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斷層活動與地震災害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704" w:rsidRPr="004E5BD3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4F4704" w:rsidTr="00A204D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從地球的歷史看氣候變遷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704" w:rsidRPr="004B127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2,4,7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4F4704" w:rsidTr="0051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近代的氣候變化</w:t>
            </w:r>
          </w:p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永續發展的重要性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04" w:rsidRPr="004B127C" w:rsidRDefault="004F4704" w:rsidP="004F470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2,4,7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4704" w:rsidRPr="00DB1602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4F4704" w:rsidRPr="00DB1602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4F4704" w:rsidRPr="00DB1602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4F4704" w:rsidRPr="00DB1602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4F4704" w:rsidTr="00B570C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4704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4F4704" w:rsidRPr="00DB1602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4F4704" w:rsidRPr="00DB1602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4F4704" w:rsidRPr="00FE0B23" w:rsidRDefault="004F4704" w:rsidP="004F4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CD" w:rsidRDefault="008454CD">
      <w:pPr>
        <w:spacing w:line="240" w:lineRule="auto"/>
        <w:ind w:left="0" w:hanging="2"/>
      </w:pPr>
      <w:r>
        <w:separator/>
      </w:r>
    </w:p>
  </w:endnote>
  <w:endnote w:type="continuationSeparator" w:id="0">
    <w:p w:rsidR="008454CD" w:rsidRDefault="008454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F4704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CD" w:rsidRDefault="008454CD">
      <w:pPr>
        <w:spacing w:line="240" w:lineRule="auto"/>
        <w:ind w:left="0" w:hanging="2"/>
      </w:pPr>
      <w:r>
        <w:separator/>
      </w:r>
    </w:p>
  </w:footnote>
  <w:footnote w:type="continuationSeparator" w:id="0">
    <w:p w:rsidR="008454CD" w:rsidRDefault="008454C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802"/>
    <w:multiLevelType w:val="hybridMultilevel"/>
    <w:tmpl w:val="97006A50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0F0F52"/>
    <w:multiLevelType w:val="hybridMultilevel"/>
    <w:tmpl w:val="D66693A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0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72E0BBC"/>
    <w:multiLevelType w:val="hybridMultilevel"/>
    <w:tmpl w:val="23B6668C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15063A"/>
    <w:multiLevelType w:val="hybridMultilevel"/>
    <w:tmpl w:val="3C5CFEB6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6" w15:restartNumberingAfterBreak="0">
    <w:nsid w:val="730B3529"/>
    <w:multiLevelType w:val="hybridMultilevel"/>
    <w:tmpl w:val="5DCE2C9C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2B44D9"/>
    <w:rsid w:val="002D6D53"/>
    <w:rsid w:val="0033630C"/>
    <w:rsid w:val="004554A2"/>
    <w:rsid w:val="004F4704"/>
    <w:rsid w:val="006D6DC6"/>
    <w:rsid w:val="006F69E7"/>
    <w:rsid w:val="00704050"/>
    <w:rsid w:val="007C1EE5"/>
    <w:rsid w:val="008454CD"/>
    <w:rsid w:val="008D51A7"/>
    <w:rsid w:val="00B570C3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C30C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1"/>
    <w:next w:val="a1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1"/>
    <w:next w:val="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1"/>
    <w:next w:val="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1"/>
    <w:next w:val="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foot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ody Text Indent"/>
    <w:basedOn w:val="a1"/>
    <w:pPr>
      <w:ind w:leftChars="150" w:left="720" w:hangingChars="150" w:hanging="360"/>
    </w:pPr>
  </w:style>
  <w:style w:type="paragraph" w:styleId="a9">
    <w:name w:val="Body Text"/>
    <w:basedOn w:val="a1"/>
    <w:pPr>
      <w:spacing w:after="120"/>
    </w:pPr>
  </w:style>
  <w:style w:type="paragraph" w:styleId="20">
    <w:name w:val="Body Text Indent 2"/>
    <w:basedOn w:val="a1"/>
    <w:pPr>
      <w:spacing w:after="120" w:line="480" w:lineRule="auto"/>
      <w:ind w:leftChars="200" w:left="480"/>
    </w:pPr>
  </w:style>
  <w:style w:type="table" w:styleId="aa">
    <w:name w:val="Table Grid"/>
    <w:basedOn w:val="a3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Plain Text"/>
    <w:basedOn w:val="a1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1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1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1"/>
    <w:next w:val="a1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1"/>
    <w:next w:val="a1"/>
    <w:pPr>
      <w:jc w:val="center"/>
    </w:pPr>
  </w:style>
  <w:style w:type="paragraph" w:customStyle="1" w:styleId="a0">
    <w:name w:val="內文編號"/>
    <w:basedOn w:val="a1"/>
    <w:pPr>
      <w:numPr>
        <w:numId w:val="1"/>
      </w:numPr>
      <w:adjustRightInd w:val="0"/>
      <w:spacing w:line="360" w:lineRule="atLeast"/>
      <w:ind w:leftChars="0" w:firstLineChars="0"/>
      <w:jc w:val="both"/>
    </w:pPr>
    <w:rPr>
      <w:color w:val="0000FF"/>
      <w:kern w:val="0"/>
      <w:szCs w:val="20"/>
      <w:u w:val="single"/>
    </w:rPr>
  </w:style>
  <w:style w:type="paragraph" w:customStyle="1" w:styleId="a">
    <w:name w:val="學術期刊"/>
    <w:basedOn w:val="a1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1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1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1"/>
    <w:pPr>
      <w:spacing w:after="120" w:line="480" w:lineRule="auto"/>
    </w:pPr>
  </w:style>
  <w:style w:type="paragraph" w:styleId="31">
    <w:name w:val="Body Text 3"/>
    <w:basedOn w:val="a1"/>
    <w:pPr>
      <w:spacing w:after="120"/>
    </w:pPr>
    <w:rPr>
      <w:sz w:val="16"/>
      <w:szCs w:val="16"/>
    </w:rPr>
  </w:style>
  <w:style w:type="paragraph" w:styleId="Web">
    <w:name w:val="Normal (Web)"/>
    <w:basedOn w:val="a1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1"/>
    <w:next w:val="a1"/>
    <w:rPr>
      <w:rFonts w:ascii="標楷體" w:eastAsia="標楷體" w:hAnsi="標楷體"/>
      <w:sz w:val="26"/>
      <w:szCs w:val="26"/>
    </w:rPr>
  </w:style>
  <w:style w:type="paragraph" w:styleId="af4">
    <w:name w:val="Closing"/>
    <w:basedOn w:val="a1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1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1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1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1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1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10</cp:revision>
  <dcterms:created xsi:type="dcterms:W3CDTF">2022-08-26T04:47:00Z</dcterms:created>
  <dcterms:modified xsi:type="dcterms:W3CDTF">2022-09-07T01:34:00Z</dcterms:modified>
</cp:coreProperties>
</file>