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3D" w:rsidRDefault="00BE6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臺北市立大直高級中學111學年度第一學期</w:t>
      </w:r>
    </w:p>
    <w:p w:rsidR="00FF2A3D" w:rsidRDefault="00BE6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生命教育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F2A3D">
        <w:trPr>
          <w:trHeight w:val="835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F2A3D" w:rsidRDefault="007F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106-109</w:t>
            </w:r>
          </w:p>
        </w:tc>
        <w:tc>
          <w:tcPr>
            <w:tcW w:w="1701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F2A3D" w:rsidRDefault="007F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郭秀靈</w:t>
            </w:r>
          </w:p>
        </w:tc>
      </w:tr>
      <w:tr w:rsidR="00FF2A3D">
        <w:trPr>
          <w:trHeight w:val="737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F2A3D" w:rsidRDefault="00BE60A3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(一)瞭解生命教育的意義、目的與內涵</w:t>
            </w:r>
          </w:p>
          <w:p w:rsidR="00FF2A3D" w:rsidRDefault="00BE60A3">
            <w:pPr>
              <w:ind w:left="0" w:hanging="2"/>
              <w:rPr>
                <w:rFonts w:ascii="微軟正黑體" w:eastAsia="微軟正黑體" w:hAnsi="微軟正黑體" w:cs="微軟正黑體"/>
                <w:color w:val="B7B7B7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(二)培養思考素養，探究生命價值，理解生命故事之獨特性，掌握人生目的與意義，並看見他人的需要，以行動落實人文關懷的精神。 </w:t>
            </w:r>
          </w:p>
          <w:p w:rsidR="00FF2A3D" w:rsidRDefault="00BE60A3">
            <w:pPr>
              <w:ind w:left="0" w:hanging="2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(三)理解思考的本質與態度，提升思考察覺力。</w:t>
            </w:r>
          </w:p>
        </w:tc>
      </w:tr>
      <w:tr w:rsidR="00FF2A3D">
        <w:trPr>
          <w:trHeight w:val="737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(一)生命教育教科書(育達版)、學習別冊；</w:t>
            </w:r>
          </w:p>
          <w:p w:rsidR="00FF2A3D" w:rsidRDefault="00BE60A3" w:rsidP="007F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(二)</w:t>
            </w:r>
            <w:r w:rsidR="007F238E">
              <w:rPr>
                <w:rFonts w:ascii="微軟正黑體" w:eastAsia="微軟正黑體" w:hAnsi="微軟正黑體" w:cs="微軟正黑體"/>
              </w:rPr>
              <w:t>自編教材、簡報及學習單</w:t>
            </w:r>
          </w:p>
        </w:tc>
      </w:tr>
      <w:tr w:rsidR="00FF2A3D">
        <w:trPr>
          <w:trHeight w:val="737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F2A3D" w:rsidRDefault="00BE60A3" w:rsidP="007F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FF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FF"/>
              </w:rPr>
              <w:t>幸福行動小組報告、學群探索心得（</w:t>
            </w:r>
            <w:r w:rsidR="007F238E">
              <w:rPr>
                <w:rFonts w:ascii="微軟正黑體" w:eastAsia="微軟正黑體" w:hAnsi="微軟正黑體" w:cs="微軟正黑體" w:hint="eastAsia"/>
                <w:color w:val="0000FF"/>
              </w:rPr>
              <w:t>須參加學群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講座</w:t>
            </w:r>
            <w:r w:rsidR="007F238E">
              <w:rPr>
                <w:rFonts w:ascii="微軟正黑體" w:eastAsia="微軟正黑體" w:hAnsi="微軟正黑體" w:cs="微軟正黑體" w:hint="eastAsia"/>
                <w:color w:val="0000FF"/>
              </w:rPr>
              <w:t>至少一場，繳交一份心得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）、課堂學習單、生命教育學習歷程報告</w:t>
            </w:r>
            <w:r w:rsidR="007F238E">
              <w:rPr>
                <w:rFonts w:ascii="微軟正黑體" w:eastAsia="微軟正黑體" w:hAnsi="微軟正黑體" w:cs="微軟正黑體" w:hint="eastAsia"/>
                <w:color w:val="0000FF"/>
              </w:rPr>
              <w:t>。</w:t>
            </w:r>
          </w:p>
        </w:tc>
      </w:tr>
      <w:tr w:rsidR="00FF2A3D">
        <w:trPr>
          <w:trHeight w:val="862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(一)</w:t>
            </w:r>
            <w:r w:rsidR="007F238E">
              <w:rPr>
                <w:rFonts w:ascii="微軟正黑體" w:eastAsia="微軟正黑體" w:hAnsi="微軟正黑體" w:cs="微軟正黑體"/>
              </w:rPr>
              <w:t>課程投入與</w:t>
            </w:r>
            <w:r w:rsidR="007F238E">
              <w:rPr>
                <w:rFonts w:ascii="微軟正黑體" w:eastAsia="微軟正黑體" w:hAnsi="微軟正黑體" w:cs="微軟正黑體" w:hint="eastAsia"/>
              </w:rPr>
              <w:t>行為</w:t>
            </w:r>
            <w:r w:rsidR="007F238E">
              <w:rPr>
                <w:rFonts w:ascii="微軟正黑體" w:eastAsia="微軟正黑體" w:hAnsi="微軟正黑體" w:cs="微軟正黑體"/>
              </w:rPr>
              <w:t>展現</w:t>
            </w:r>
          </w:p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(二)</w:t>
            </w:r>
            <w:r w:rsidR="007F238E">
              <w:rPr>
                <w:rFonts w:ascii="微軟正黑體" w:eastAsia="微軟正黑體" w:hAnsi="微軟正黑體" w:cs="微軟正黑體" w:hint="eastAsia"/>
              </w:rPr>
              <w:t>課堂</w:t>
            </w:r>
            <w:r>
              <w:rPr>
                <w:rFonts w:ascii="微軟正黑體" w:eastAsia="微軟正黑體" w:hAnsi="微軟正黑體" w:cs="微軟正黑體"/>
              </w:rPr>
              <w:t>學習單</w:t>
            </w:r>
          </w:p>
          <w:p w:rsidR="00FF2A3D" w:rsidRDefault="00BE60A3" w:rsidP="007F23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</w:rPr>
              <w:t>(三)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檔案評量(資料蒐集整理、學習歷程報告電子檔)、實作評量(幸福行動及簡報)、口語評量(幸福行動上臺報告)、課堂參與評量</w:t>
            </w:r>
          </w:p>
        </w:tc>
      </w:tr>
      <w:tr w:rsidR="00FF2A3D">
        <w:trPr>
          <w:trHeight w:val="737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平時評量：幸福行動小組報告30%、學群探索心得10%、課堂參與及學習態度10%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定期評量：生命教育學習歷程報告(含學習單)50%</w:t>
            </w:r>
          </w:p>
        </w:tc>
      </w:tr>
      <w:tr w:rsidR="00FF2A3D">
        <w:trPr>
          <w:trHeight w:val="737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FF2A3D" w:rsidRDefault="00BE60A3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生命教育學習歷程報告、學群探索心得</w:t>
            </w:r>
          </w:p>
        </w:tc>
      </w:tr>
      <w:tr w:rsidR="00FF2A3D">
        <w:trPr>
          <w:trHeight w:val="737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F2A3D" w:rsidRPr="00113EC0" w:rsidRDefault="00113EC0" w:rsidP="00113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以趣味化的學習方式，鼓勵學生探索學習的趣味。</w:t>
            </w:r>
          </w:p>
        </w:tc>
      </w:tr>
      <w:tr w:rsidR="00FF2A3D">
        <w:trPr>
          <w:trHeight w:val="737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F2A3D" w:rsidRDefault="0071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本學期學生須利用課餘時間，小組行動到社福單位進行服務學習，最為幸福行動的報告，請家長支持鼓勵學生盡力參與，展現服務熱忱。</w:t>
            </w:r>
          </w:p>
        </w:tc>
      </w:tr>
      <w:tr w:rsidR="00FF2A3D">
        <w:trPr>
          <w:trHeight w:val="737"/>
        </w:trPr>
        <w:tc>
          <w:tcPr>
            <w:tcW w:w="2830" w:type="dxa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FF2A3D" w:rsidRDefault="007F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(0</w:t>
            </w:r>
            <w:r>
              <w:rPr>
                <w:rFonts w:ascii="微軟正黑體" w:eastAsia="微軟正黑體" w:hAnsi="微軟正黑體" w:cs="微軟正黑體"/>
              </w:rPr>
              <w:t>2)</w:t>
            </w:r>
            <w:r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533-4017</w:t>
            </w:r>
            <w:r>
              <w:rPr>
                <w:rFonts w:ascii="微軟正黑體" w:eastAsia="微軟正黑體" w:hAnsi="微軟正黑體" w:cs="微軟正黑體" w:hint="eastAsia"/>
              </w:rPr>
              <w:t>分機1</w:t>
            </w:r>
            <w:r>
              <w:rPr>
                <w:rFonts w:ascii="微軟正黑體" w:eastAsia="微軟正黑體" w:hAnsi="微軟正黑體" w:cs="微軟正黑體"/>
              </w:rPr>
              <w:t>58</w:t>
            </w:r>
          </w:p>
          <w:p w:rsidR="007F238E" w:rsidRDefault="007F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e</w:t>
            </w:r>
            <w:r>
              <w:rPr>
                <w:rFonts w:ascii="微軟正黑體" w:eastAsia="微軟正黑體" w:hAnsi="微軟正黑體" w:cs="微軟正黑體"/>
              </w:rPr>
              <w:t>-mail:</w:t>
            </w:r>
            <w:r>
              <w:rPr>
                <w:rFonts w:ascii="微軟正黑體" w:eastAsia="微軟正黑體" w:hAnsi="微軟正黑體" w:cs="微軟正黑體" w:hint="eastAsia"/>
              </w:rPr>
              <w:t>k</w:t>
            </w:r>
            <w:r>
              <w:rPr>
                <w:rFonts w:ascii="微軟正黑體" w:eastAsia="微軟正黑體" w:hAnsi="微軟正黑體" w:cs="微軟正黑體"/>
              </w:rPr>
              <w:t>uo1178@dcsh.tp.edu.tw</w:t>
            </w:r>
          </w:p>
        </w:tc>
      </w:tr>
    </w:tbl>
    <w:p w:rsidR="00FF2A3D" w:rsidRDefault="00FF2A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F2A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F2A3D" w:rsidRDefault="00BE6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F2A3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F2A3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F2A3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如:國際教育….等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2A3D" w:rsidRDefault="00FF2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備課週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(一)課程介紹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(二)人生三問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30高二多元選修選課結果公告與上課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31-10/12高一微課程(106-109)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31高三輔導課、晚自習開始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31高二自主學習編班公告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1高二自主學習開始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1高一多元選修選課結果公告與上課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(一)青少年心理健康量表施測</w:t>
            </w:r>
          </w:p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(二)高中三部曲-1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5高一二輔導課開始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8教學大綱及班級經營上傳截止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9中秋節補假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10中秋節</w:t>
            </w:r>
          </w:p>
        </w:tc>
      </w:tr>
      <w:tr w:rsidR="00FF2A3D">
        <w:trPr>
          <w:trHeight w:val="3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高中三部曲-2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14數理學科能力競賽報名截止</w:t>
            </w:r>
          </w:p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15防災演練預演</w:t>
            </w:r>
          </w:p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:rsidR="00FF2A3D" w:rsidRDefault="00BE60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17學校日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啟航：生命要學什麼？(幸福的存在)p.6-16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22-23高一新生健檢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23數理學科能力競賽校內初賽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啟航：生命要學什麼？(目的性價值v.s.工具性價值) p.16-18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幸福行動(小組報告說明)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3-13高一二晚自習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第一次期中考(彈性調整)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10第1111010梯次讀書心得比賽12:00截稿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11校內科展開始報名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13-14第1次期中考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定向輔導：填寫學生基本資料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492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█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17高一新生胸部X光檢查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17-26高一拔河比賽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19田徑單項計時決賽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19-11/23高一自主學習先備課程(106-110)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20-11/10高二自主學習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 19:00大學多元入學家長說明會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21全校大隊接力預賽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學習歷程檔案系統介紹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492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24-11/4公開授課週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highlight w:val="white"/>
              </w:rPr>
              <w:t>彩繪生命：製作學習歷程檔案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492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1-2高三第2次模擬考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59週年校慶預演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FF2A3D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啟航：尋找人的獨特性p.22-32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7校慶補假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9全校學生流感疫苗接種(暫定)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價值思辨：人為什麼</w:t>
            </w:r>
            <w:bookmarkStart w:id="1" w:name="_GoBack"/>
            <w:bookmarkEnd w:id="1"/>
            <w:r>
              <w:rPr>
                <w:rFonts w:ascii="微軟正黑體" w:eastAsia="微軟正黑體" w:hAnsi="微軟正黑體" w:cs="微軟正黑體"/>
              </w:rPr>
              <w:t>要思考？p.33-40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spacing w:before="48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價值思辨：事實與評價p,40-43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第二次期中考(彈性調整)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圖卡映照心靈角落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492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6學生上傳學習歷程課程成果開始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6教師認證學習歷程課程成果開始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7-1/11高一微課程(106-110)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小組報告第1週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12-16國語文競賽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小組報告第2週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19-20英語文競賽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19-23公開授課週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19-29作業抽查週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小組報告第3週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26高三輔導課結束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26高一 106-110自主學習計畫繳件截止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27-28高三期末考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大考中心興趣測驗施測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2元旦補假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3-7高一二下學期多元選修選課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5-12高二充實補強課程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課程總回顧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9-17高一二晚自習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11高三晚自習結束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12 15:00高三看考場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12高一二輔導課結束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13-15大學學科能力測驗</w:t>
            </w:r>
          </w:p>
        </w:tc>
      </w:tr>
      <w:tr w:rsidR="00FF2A3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2A3D" w:rsidRDefault="00FF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17-18高一、二期末考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FF2A3D" w:rsidRDefault="00BE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F2A3D" w:rsidRDefault="00FF2A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F2A3D" w:rsidRDefault="00FF2A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F2A3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C9" w:rsidRDefault="004157C9">
      <w:pPr>
        <w:spacing w:line="240" w:lineRule="auto"/>
        <w:ind w:left="0" w:hanging="2"/>
      </w:pPr>
      <w:r>
        <w:separator/>
      </w:r>
    </w:p>
  </w:endnote>
  <w:endnote w:type="continuationSeparator" w:id="0">
    <w:p w:rsidR="004157C9" w:rsidRDefault="004157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3D" w:rsidRDefault="00BE60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F2A3D" w:rsidRDefault="00FF2A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3D" w:rsidRDefault="00BE60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92123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F2A3D" w:rsidRDefault="00FF2A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3D" w:rsidRDefault="00FF2A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C9" w:rsidRDefault="004157C9">
      <w:pPr>
        <w:spacing w:line="240" w:lineRule="auto"/>
        <w:ind w:left="0" w:hanging="2"/>
      </w:pPr>
      <w:r>
        <w:separator/>
      </w:r>
    </w:p>
  </w:footnote>
  <w:footnote w:type="continuationSeparator" w:id="0">
    <w:p w:rsidR="004157C9" w:rsidRDefault="004157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3D" w:rsidRDefault="00BE60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F2A3D" w:rsidRDefault="00FF2A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3D" w:rsidRDefault="00FF2A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3D" w:rsidRDefault="00FF2A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228"/>
    <w:multiLevelType w:val="multilevel"/>
    <w:tmpl w:val="5ECE7FC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D"/>
    <w:rsid w:val="00113EC0"/>
    <w:rsid w:val="004157C9"/>
    <w:rsid w:val="00492123"/>
    <w:rsid w:val="00716031"/>
    <w:rsid w:val="007F238E"/>
    <w:rsid w:val="00BE60A3"/>
    <w:rsid w:val="00E16822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7F4B"/>
  <w15:docId w15:val="{B9762B9F-1D58-46D8-A850-47549BE0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bCiVt9u+jMg7l2SJB208UjfjA==">AMUW2mVk+KahcmW3B+0qGRcIIZF/f9rQbvDKnq8miZLU4ckICi2pjdmb63nSTy/N8b1shYKpMT/W5loJpIhHlHLLwf+IrmsPsiOSp4LDdokn7Rxpwlez8B2XspBICCvkzA/9pfOOzNgR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2022-09-13T07:38:00Z</dcterms:created>
  <dcterms:modified xsi:type="dcterms:W3CDTF">2022-09-13T07:40:00Z</dcterms:modified>
</cp:coreProperties>
</file>