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4925B39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2343E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308A7B4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DB4A02">
              <w:rPr>
                <w:rFonts w:ascii="微軟正黑體" w:eastAsia="微軟正黑體" w:hAnsi="微軟正黑體"/>
                <w:b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59E28304" w:rsidR="001F2320" w:rsidRPr="00DB4A02" w:rsidRDefault="00DB4A02" w:rsidP="00DB4A02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Arial" w:eastAsia="標楷體" w:hAnsi="Arial" w:cs="Arial"/>
                <w:position w:val="0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陳煌仁</w:t>
            </w:r>
            <w:bookmarkStart w:id="0" w:name="_GoBack"/>
            <w:bookmarkEnd w:id="0"/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2754D">
              <w:rPr>
                <w:rFonts w:ascii="標楷體" w:eastAsia="標楷體" w:hAnsi="標楷體" w:cs="Arial" w:hint="eastAsia"/>
              </w:rPr>
              <w:t>陳思卉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260F753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ED199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6001A1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80FAD5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認識同學─學生自我介紹 </w:t>
            </w:r>
          </w:p>
          <w:p w14:paraId="0923AC5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課程介紹與討論  </w:t>
            </w:r>
          </w:p>
          <w:p w14:paraId="3897AC8C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</w:t>
            </w:r>
          </w:p>
          <w:p w14:paraId="2DC34503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基本儀器使用與實驗室安全 </w:t>
            </w:r>
          </w:p>
          <w:p w14:paraId="373B48E0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溶液的配製與度量衡 </w:t>
            </w:r>
          </w:p>
          <w:p w14:paraId="7867897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3711C77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C7951DA" w14:textId="77777777" w:rsidR="0022754D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u w:val="single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39C4159A" w14:textId="216BE7CC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複習高一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濃度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觀念與公式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41C0D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觀察現象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A901B8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分組進行不同樣區校園觀察，運</w:t>
            </w:r>
          </w:p>
          <w:p w14:paraId="557CC396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用感官辨識校園植物—顏色的形</w:t>
            </w:r>
          </w:p>
          <w:p w14:paraId="2E683E8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成來源。 </w:t>
            </w:r>
          </w:p>
          <w:p w14:paraId="70330C7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7171379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依據時間或空間的不同的植物的</w:t>
            </w:r>
          </w:p>
          <w:p w14:paraId="1F6FB03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顏色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變化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原因是？  </w:t>
            </w:r>
          </w:p>
          <w:p w14:paraId="1AC9208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推測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這些色素與變化可能成因。</w:t>
            </w:r>
          </w:p>
          <w:p w14:paraId="30F0B082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1CB0352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EF50A4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0997A36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6A7F478D" w14:textId="441A2D5D" w:rsidR="0022754D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稀釋濃鹽酸、配製氯化鈉水溶液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5DC270" w14:textId="5476892C" w:rsidR="0022754D" w:rsidRPr="0022754D" w:rsidRDefault="00EF03EE" w:rsidP="0022754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18247D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形成或訂定問題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256AA479" w14:textId="6288F035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 xml:space="preserve"> 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分組依據觀察所得，經由蒐集資訊、閱讀和討論等過程，提出適合科學探究的問題。</w:t>
            </w:r>
          </w:p>
          <w:p w14:paraId="0734781F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2F0FFA7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測試各種有機物的水溶性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28C5A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D7C6A84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歸納哪些有機物易溶於水或脂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90F06B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5081A6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有機物的萃取與層析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18E108D6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4386BF68" w14:textId="0C1CB7A3" w:rsidR="00EF03EE" w:rsidRPr="00A84B02" w:rsidRDefault="00A84B02" w:rsidP="00A84B0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樹葉用甚麼溶劑萃取</w:t>
            </w:r>
            <w:r w:rsidRPr="00A84B02">
              <w:rPr>
                <w:rFonts w:ascii="新細明體" w:eastAsia="新細明體" w:hAnsi="新細明體" w:cs="新細明體"/>
                <w:color w:val="000000"/>
                <w:kern w:val="0"/>
                <w:position w:val="0"/>
                <w:u w:val="single"/>
              </w:rPr>
              <w:t>、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萃取液如何決定</w:t>
            </w:r>
            <w:r w:rsidR="00EF03EE" w:rsidRPr="00A84B0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2AA36C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0CC425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71926B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6AEE4B82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52D3BA0E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3355E82" w14:textId="1F95806E" w:rsidR="00EF03EE" w:rsidRPr="0022754D" w:rsidRDefault="00EF03EE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193F9C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6CD187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5E9140DE" w14:textId="7E5DA2D9" w:rsidR="00535760" w:rsidRPr="00193F9C" w:rsidRDefault="00193F9C" w:rsidP="00EF03E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 (分組二)</w:t>
            </w:r>
          </w:p>
          <w:p w14:paraId="7AFF9DD3" w14:textId="2CC89CF7" w:rsidR="00535760" w:rsidRPr="007757D8" w:rsidRDefault="00535760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2321F4D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509FA9" w14:textId="77777777" w:rsidR="00193F9C" w:rsidRPr="005D72EA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4947EF53" w14:textId="22D78C79" w:rsidR="00EF03EE" w:rsidRPr="00193F9C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</w:t>
            </w:r>
            <w:r w:rsidRPr="007757D8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2204B" w14:textId="367AAA22" w:rsidR="00EF03EE" w:rsidRPr="0022754D" w:rsidRDefault="00535760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384ED1B9" w:rsidR="00EF03EE" w:rsidRPr="007757D8" w:rsidRDefault="00EF03E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3FB28D" w14:textId="77777777" w:rsidR="0059312F" w:rsidRPr="00193F9C" w:rsidRDefault="0059312F" w:rsidP="0059312F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193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48248E5B" w14:textId="4B62BBA9" w:rsidR="006F783E" w:rsidRPr="00193F9C" w:rsidRDefault="0059312F" w:rsidP="0059312F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</w:t>
            </w:r>
            <w:r w:rsidRPr="00A65E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光合色素層析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資料數據的變化趨勢，看出其蘊含的意義。由資料數據顯示的相關性，推測其背後可能的因果關係。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EF03EE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AF9F32" w14:textId="77777777" w:rsidR="0061288A" w:rsidRDefault="0061288A" w:rsidP="0061288A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一(分組一) </w:t>
            </w:r>
          </w:p>
          <w:p w14:paraId="43FD0E89" w14:textId="0A7B23A0" w:rsidR="00EF03EE" w:rsidRPr="0022754D" w:rsidRDefault="0061288A" w:rsidP="0061288A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E9C38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B7E6D4" w14:textId="77777777" w:rsidR="0061288A" w:rsidRDefault="0061288A" w:rsidP="0061288A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二 (分組二) </w:t>
            </w:r>
          </w:p>
          <w:p w14:paraId="48073D6B" w14:textId="5B1F3971" w:rsidR="00EF03EE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(分組一)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EF03EE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CABF32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193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B15BD8D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由資料數據的變化趨勢，看出其蘊含的意義。由資料數據顯示的相關性，推測其背後可能的因果關係。 </w:t>
            </w:r>
          </w:p>
          <w:p w14:paraId="4C15A2A3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根據探究結果形成解釋。 </w:t>
            </w:r>
          </w:p>
          <w:p w14:paraId="5F269603" w14:textId="750D2DF0" w:rsidR="00EF03EE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  <w:u w:val="single"/>
              </w:rPr>
              <w:t>撰寫第一階段報告、製成PPT報告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3AB9D9" w14:textId="77777777" w:rsidR="0061288A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【表達與分享】</w:t>
            </w:r>
          </w:p>
          <w:p w14:paraId="6BF89F6F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 </w:t>
            </w:r>
          </w:p>
          <w:p w14:paraId="13B44D93" w14:textId="3C094ADA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分組上台分享--校園植物地圖與酸鹼指示劑結果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110436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【規劃與研究-1】</w:t>
            </w:r>
          </w:p>
          <w:p w14:paraId="2DDF2985" w14:textId="677335C3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各組發想延伸實驗的題目與架構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6F783E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1944BCE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【規劃與研究-2】</w:t>
            </w:r>
          </w:p>
          <w:p w14:paraId="312CBC55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發想延伸實驗的研究過程與方法</w:t>
            </w:r>
          </w:p>
          <w:p w14:paraId="239DBF5F" w14:textId="1C41DFF3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6F783E" w:rsidRPr="005317AD" w:rsidRDefault="006F783E" w:rsidP="00B160BD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6F783E" w:rsidRPr="0022754D" w14:paraId="4C8F3247" w14:textId="77777777" w:rsidTr="00061A17">
        <w:trPr>
          <w:trHeight w:val="964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A8BA38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7B300E8" w14:textId="35FCEDA1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各組自己發想的延伸實驗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B8AE64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006F83D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【論證與建模】</w:t>
            </w:r>
          </w:p>
          <w:p w14:paraId="6404C8C1" w14:textId="166E01B2" w:rsidR="006F783E" w:rsidRPr="00B160BD" w:rsidRDefault="0061288A" w:rsidP="0061288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3815F8F4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5CADD80" w14:textId="77777777" w:rsidR="0061288A" w:rsidRPr="005428E4" w:rsidRDefault="0061288A" w:rsidP="0061288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5428E4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72A5D3B2" w14:textId="52A01E63" w:rsidR="005428E4" w:rsidRPr="00B160BD" w:rsidRDefault="0061288A" w:rsidP="0061288A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DD6665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6C18C34A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D8CC" w14:textId="77777777" w:rsidR="005E50D7" w:rsidRDefault="005E50D7">
      <w:pPr>
        <w:spacing w:line="240" w:lineRule="auto"/>
        <w:ind w:left="0" w:hanging="2"/>
      </w:pPr>
      <w:r>
        <w:separator/>
      </w:r>
    </w:p>
  </w:endnote>
  <w:endnote w:type="continuationSeparator" w:id="0">
    <w:p w14:paraId="27AB7C53" w14:textId="77777777" w:rsidR="005E50D7" w:rsidRDefault="005E50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596647A3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64CD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CE387" w14:textId="77777777" w:rsidR="005E50D7" w:rsidRDefault="005E50D7">
      <w:pPr>
        <w:spacing w:line="240" w:lineRule="auto"/>
        <w:ind w:left="0" w:hanging="2"/>
      </w:pPr>
      <w:r>
        <w:separator/>
      </w:r>
    </w:p>
  </w:footnote>
  <w:footnote w:type="continuationSeparator" w:id="0">
    <w:p w14:paraId="7BC3E20A" w14:textId="77777777" w:rsidR="005E50D7" w:rsidRDefault="005E50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61A17"/>
    <w:rsid w:val="000E1FF8"/>
    <w:rsid w:val="00193F9C"/>
    <w:rsid w:val="001F2320"/>
    <w:rsid w:val="0022754D"/>
    <w:rsid w:val="002343E1"/>
    <w:rsid w:val="002666A4"/>
    <w:rsid w:val="002B44D9"/>
    <w:rsid w:val="002D6D53"/>
    <w:rsid w:val="002E615B"/>
    <w:rsid w:val="00322342"/>
    <w:rsid w:val="0033630C"/>
    <w:rsid w:val="00347DCD"/>
    <w:rsid w:val="00357854"/>
    <w:rsid w:val="00361730"/>
    <w:rsid w:val="00367F9F"/>
    <w:rsid w:val="00385680"/>
    <w:rsid w:val="003A40BA"/>
    <w:rsid w:val="003F1879"/>
    <w:rsid w:val="00431FED"/>
    <w:rsid w:val="004554A2"/>
    <w:rsid w:val="00455F51"/>
    <w:rsid w:val="00457EA1"/>
    <w:rsid w:val="00484715"/>
    <w:rsid w:val="004871E0"/>
    <w:rsid w:val="004A397F"/>
    <w:rsid w:val="00506453"/>
    <w:rsid w:val="00522A55"/>
    <w:rsid w:val="005303BB"/>
    <w:rsid w:val="005312B9"/>
    <w:rsid w:val="005317AD"/>
    <w:rsid w:val="00535760"/>
    <w:rsid w:val="005428E4"/>
    <w:rsid w:val="0059312F"/>
    <w:rsid w:val="00597970"/>
    <w:rsid w:val="005D3101"/>
    <w:rsid w:val="005D72EA"/>
    <w:rsid w:val="005D7C41"/>
    <w:rsid w:val="005E50D7"/>
    <w:rsid w:val="006001A1"/>
    <w:rsid w:val="0061288A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2C68"/>
    <w:rsid w:val="008139C9"/>
    <w:rsid w:val="00847CCF"/>
    <w:rsid w:val="008C4E22"/>
    <w:rsid w:val="0090666D"/>
    <w:rsid w:val="0099588F"/>
    <w:rsid w:val="00997AD9"/>
    <w:rsid w:val="009C317E"/>
    <w:rsid w:val="009E23A6"/>
    <w:rsid w:val="009E6F0C"/>
    <w:rsid w:val="00A521B4"/>
    <w:rsid w:val="00A65E17"/>
    <w:rsid w:val="00A67737"/>
    <w:rsid w:val="00A84B02"/>
    <w:rsid w:val="00AB1C86"/>
    <w:rsid w:val="00B11483"/>
    <w:rsid w:val="00B160BD"/>
    <w:rsid w:val="00B3392E"/>
    <w:rsid w:val="00B66E6C"/>
    <w:rsid w:val="00B74503"/>
    <w:rsid w:val="00BE01D3"/>
    <w:rsid w:val="00C95312"/>
    <w:rsid w:val="00D64CD3"/>
    <w:rsid w:val="00DB1602"/>
    <w:rsid w:val="00DB4A02"/>
    <w:rsid w:val="00DC1DCB"/>
    <w:rsid w:val="00DD6665"/>
    <w:rsid w:val="00DF1BE1"/>
    <w:rsid w:val="00E0189A"/>
    <w:rsid w:val="00E17C48"/>
    <w:rsid w:val="00E306BC"/>
    <w:rsid w:val="00E40035"/>
    <w:rsid w:val="00E518E2"/>
    <w:rsid w:val="00E769AF"/>
    <w:rsid w:val="00E77DCF"/>
    <w:rsid w:val="00EC4B69"/>
    <w:rsid w:val="00ED1993"/>
    <w:rsid w:val="00ED46DB"/>
    <w:rsid w:val="00EF03EE"/>
    <w:rsid w:val="00F118CD"/>
    <w:rsid w:val="00F31A7E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2023-03-02T02:13:00Z</dcterms:created>
  <dcterms:modified xsi:type="dcterms:W3CDTF">2023-03-02T02:13:00Z</dcterms:modified>
</cp:coreProperties>
</file>