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Pr="00B04AEC" w:rsidRDefault="008162CE" w:rsidP="008162CE">
      <w:pPr>
        <w:jc w:val="center"/>
        <w:rPr>
          <w:rFonts w:eastAsia="標楷體" w:hAnsi="標楷體"/>
          <w:b/>
          <w:sz w:val="32"/>
          <w:szCs w:val="32"/>
        </w:rPr>
      </w:pPr>
      <w:r w:rsidRPr="00B04AEC">
        <w:rPr>
          <w:rFonts w:eastAsia="標楷體" w:hAnsi="標楷體"/>
          <w:b/>
          <w:sz w:val="32"/>
          <w:szCs w:val="32"/>
        </w:rPr>
        <w:t>臺北市立大直高級中學</w:t>
      </w:r>
      <w:r w:rsidR="00CC2718">
        <w:rPr>
          <w:rFonts w:eastAsia="標楷體" w:hint="eastAsia"/>
          <w:b/>
          <w:sz w:val="32"/>
          <w:szCs w:val="32"/>
        </w:rPr>
        <w:t>11</w:t>
      </w:r>
      <w:r w:rsidR="00CC2718">
        <w:rPr>
          <w:rFonts w:eastAsia="標楷體"/>
          <w:b/>
          <w:sz w:val="32"/>
          <w:szCs w:val="32"/>
        </w:rPr>
        <w:t>2</w:t>
      </w:r>
      <w:r w:rsidRPr="00B04AEC">
        <w:rPr>
          <w:rFonts w:eastAsia="標楷體" w:hAnsi="標楷體"/>
          <w:b/>
          <w:sz w:val="32"/>
          <w:szCs w:val="32"/>
        </w:rPr>
        <w:t>學年度第</w:t>
      </w:r>
      <w:r w:rsidR="00536477">
        <w:rPr>
          <w:rFonts w:eastAsia="標楷體" w:hAnsi="標楷體" w:hint="eastAsia"/>
          <w:b/>
          <w:sz w:val="32"/>
          <w:szCs w:val="32"/>
        </w:rPr>
        <w:t>二</w:t>
      </w:r>
      <w:r w:rsidRPr="00B04AEC">
        <w:rPr>
          <w:rFonts w:eastAsia="標楷體" w:hAnsi="標楷體"/>
          <w:b/>
          <w:sz w:val="32"/>
          <w:szCs w:val="32"/>
        </w:rPr>
        <w:t>學期</w:t>
      </w:r>
      <w:r w:rsidR="00B04AEC">
        <w:rPr>
          <w:rFonts w:eastAsia="標楷體" w:hAnsi="標楷體" w:hint="eastAsia"/>
          <w:b/>
          <w:sz w:val="32"/>
          <w:szCs w:val="32"/>
        </w:rPr>
        <w:t xml:space="preserve"> </w:t>
      </w:r>
      <w:r w:rsidR="00B04AEC" w:rsidRPr="00B04AEC">
        <w:rPr>
          <w:rFonts w:eastAsia="標楷體" w:hint="eastAsia"/>
          <w:b/>
          <w:sz w:val="32"/>
          <w:szCs w:val="32"/>
        </w:rPr>
        <w:t>理化科</w:t>
      </w:r>
      <w:r w:rsidRPr="00B04AEC">
        <w:rPr>
          <w:rFonts w:eastAsia="標楷體" w:hAnsi="標楷體"/>
          <w:b/>
          <w:sz w:val="32"/>
          <w:szCs w:val="32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:rsidTr="00141C25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CC2718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802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141C25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B04AEC" w:rsidRPr="008162CE" w:rsidTr="00FA70B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B04AEC" w:rsidRPr="008162CE" w:rsidRDefault="00B04AEC" w:rsidP="00B04AEC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3"/>
            <w:vAlign w:val="center"/>
          </w:tcPr>
          <w:p w:rsidR="00CC2718" w:rsidRPr="00CC2718" w:rsidRDefault="00CC2718" w:rsidP="00CC2718">
            <w:pPr>
              <w:pStyle w:val="a9"/>
              <w:numPr>
                <w:ilvl w:val="0"/>
                <w:numId w:val="22"/>
              </w:numPr>
              <w:ind w:leftChars="0" w:left="294" w:hanging="294"/>
              <w:rPr>
                <w:rFonts w:ascii="標楷體" w:eastAsia="標楷體" w:hAnsi="標楷體"/>
              </w:rPr>
            </w:pPr>
            <w:r w:rsidRPr="00CC2718">
              <w:rPr>
                <w:rFonts w:ascii="標楷體" w:eastAsia="標楷體" w:hAnsi="標楷體"/>
              </w:rPr>
              <w:t>化學反應</w:t>
            </w:r>
            <w:r w:rsidRPr="00CC2718">
              <w:rPr>
                <w:rFonts w:ascii="標楷體" w:eastAsia="標楷體" w:hAnsi="標楷體" w:hint="eastAsia"/>
              </w:rPr>
              <w:t>(</w:t>
            </w:r>
            <w:r w:rsidRPr="00CC2718">
              <w:rPr>
                <w:rFonts w:ascii="標楷體" w:eastAsia="標楷體" w:hAnsi="標楷體"/>
              </w:rPr>
              <w:t>質量守恆</w:t>
            </w:r>
            <w:r w:rsidRPr="00CC2718">
              <w:rPr>
                <w:rFonts w:ascii="標楷體" w:eastAsia="標楷體" w:hAnsi="標楷體" w:hint="eastAsia"/>
              </w:rPr>
              <w:t>、</w:t>
            </w:r>
            <w:r w:rsidRPr="00CC2718">
              <w:rPr>
                <w:rFonts w:ascii="標楷體" w:eastAsia="標楷體" w:hAnsi="標楷體"/>
              </w:rPr>
              <w:t>化學反應的微觀世界</w:t>
            </w:r>
            <w:r w:rsidRPr="00CC2718">
              <w:rPr>
                <w:rFonts w:ascii="標楷體" w:eastAsia="標楷體" w:hAnsi="標楷體" w:hint="eastAsia"/>
              </w:rPr>
              <w:t>)</w:t>
            </w:r>
          </w:p>
          <w:p w:rsidR="00CC2718" w:rsidRPr="00CC2718" w:rsidRDefault="00CC2718" w:rsidP="00CC2718">
            <w:pPr>
              <w:pStyle w:val="a9"/>
              <w:numPr>
                <w:ilvl w:val="0"/>
                <w:numId w:val="22"/>
              </w:numPr>
              <w:ind w:leftChars="0" w:left="294" w:hanging="294"/>
              <w:rPr>
                <w:rFonts w:ascii="標楷體" w:eastAsia="標楷體" w:hAnsi="標楷體"/>
              </w:rPr>
            </w:pPr>
            <w:r w:rsidRPr="00CC2718">
              <w:rPr>
                <w:rFonts w:ascii="標楷體" w:eastAsia="標楷體" w:hAnsi="標楷體"/>
              </w:rPr>
              <w:t>氧化與還原</w:t>
            </w:r>
            <w:r w:rsidRPr="00CC2718">
              <w:rPr>
                <w:rFonts w:ascii="標楷體" w:eastAsia="標楷體" w:hAnsi="標楷體" w:hint="eastAsia"/>
              </w:rPr>
              <w:t>(</w:t>
            </w:r>
            <w:r w:rsidRPr="00CC2718">
              <w:rPr>
                <w:rFonts w:ascii="標楷體" w:eastAsia="標楷體" w:hAnsi="標楷體"/>
              </w:rPr>
              <w:t>氧化反應</w:t>
            </w:r>
            <w:r w:rsidRPr="00CC2718">
              <w:rPr>
                <w:rFonts w:ascii="標楷體" w:eastAsia="標楷體" w:hAnsi="標楷體" w:hint="eastAsia"/>
              </w:rPr>
              <w:t>、</w:t>
            </w:r>
            <w:r w:rsidRPr="00CC2718">
              <w:rPr>
                <w:rFonts w:ascii="標楷體" w:eastAsia="標楷體" w:hAnsi="標楷體"/>
              </w:rPr>
              <w:t>氧化與還原反應</w:t>
            </w:r>
            <w:r w:rsidRPr="00CC2718">
              <w:rPr>
                <w:rFonts w:ascii="標楷體" w:eastAsia="標楷體" w:hAnsi="標楷體" w:hint="eastAsia"/>
              </w:rPr>
              <w:t>)</w:t>
            </w:r>
          </w:p>
          <w:p w:rsidR="00CC2718" w:rsidRPr="00CC2718" w:rsidRDefault="00CC2718" w:rsidP="00CC2718">
            <w:pPr>
              <w:pStyle w:val="a9"/>
              <w:numPr>
                <w:ilvl w:val="0"/>
                <w:numId w:val="22"/>
              </w:numPr>
              <w:ind w:leftChars="0" w:left="294" w:hanging="294"/>
              <w:rPr>
                <w:rFonts w:ascii="標楷體" w:eastAsia="標楷體" w:hAnsi="標楷體"/>
              </w:rPr>
            </w:pPr>
            <w:r w:rsidRPr="00CC2718">
              <w:rPr>
                <w:rFonts w:ascii="標楷體" w:eastAsia="標楷體" w:hAnsi="標楷體"/>
              </w:rPr>
              <w:t>電解質及酸鹼反應</w:t>
            </w:r>
            <w:r w:rsidRPr="00CC2718">
              <w:rPr>
                <w:rFonts w:ascii="標楷體" w:eastAsia="標楷體" w:hAnsi="標楷體" w:hint="eastAsia"/>
              </w:rPr>
              <w:t>(</w:t>
            </w:r>
            <w:r w:rsidRPr="00CC2718">
              <w:rPr>
                <w:rFonts w:ascii="標楷體" w:eastAsia="標楷體" w:hAnsi="標楷體"/>
              </w:rPr>
              <w:t>認識電解質</w:t>
            </w:r>
            <w:r w:rsidRPr="00CC2718">
              <w:rPr>
                <w:rFonts w:ascii="標楷體" w:eastAsia="標楷體" w:hAnsi="標楷體" w:hint="eastAsia"/>
              </w:rPr>
              <w:t>、</w:t>
            </w:r>
            <w:r w:rsidRPr="00CC2718">
              <w:rPr>
                <w:rFonts w:ascii="標楷體" w:eastAsia="標楷體" w:hAnsi="標楷體"/>
              </w:rPr>
              <w:t>常見的酸鹼性物質</w:t>
            </w:r>
            <w:r w:rsidRPr="00CC2718">
              <w:rPr>
                <w:rFonts w:ascii="標楷體" w:eastAsia="標楷體" w:hAnsi="標楷體" w:hint="eastAsia"/>
              </w:rPr>
              <w:t>、</w:t>
            </w:r>
            <w:r w:rsidRPr="00CC2718">
              <w:rPr>
                <w:rFonts w:ascii="標楷體" w:eastAsia="標楷體" w:hAnsi="標楷體"/>
              </w:rPr>
              <w:t>酸鹼的濃度</w:t>
            </w:r>
            <w:r w:rsidRPr="00CC2718">
              <w:rPr>
                <w:rFonts w:ascii="標楷體" w:eastAsia="標楷體" w:hAnsi="標楷體" w:hint="eastAsia"/>
              </w:rPr>
              <w:t>、</w:t>
            </w:r>
            <w:r w:rsidRPr="00CC2718">
              <w:rPr>
                <w:rFonts w:ascii="標楷體" w:eastAsia="標楷體" w:hAnsi="標楷體"/>
              </w:rPr>
              <w:t>酸鹼中和</w:t>
            </w:r>
            <w:r w:rsidRPr="00CC2718">
              <w:rPr>
                <w:rFonts w:ascii="標楷體" w:eastAsia="標楷體" w:hAnsi="標楷體" w:hint="eastAsia"/>
              </w:rPr>
              <w:t>)</w:t>
            </w:r>
          </w:p>
          <w:p w:rsidR="00CC2718" w:rsidRPr="00CC2718" w:rsidRDefault="00CC2718" w:rsidP="00CC2718">
            <w:pPr>
              <w:pStyle w:val="a9"/>
              <w:numPr>
                <w:ilvl w:val="0"/>
                <w:numId w:val="22"/>
              </w:numPr>
              <w:ind w:leftChars="0" w:left="294" w:hanging="294"/>
              <w:rPr>
                <w:rFonts w:ascii="標楷體" w:eastAsia="標楷體" w:hAnsi="標楷體"/>
              </w:rPr>
            </w:pPr>
            <w:r w:rsidRPr="00CC2718">
              <w:rPr>
                <w:rFonts w:ascii="標楷體" w:eastAsia="標楷體" w:hAnsi="標楷體"/>
              </w:rPr>
              <w:t>反應速率與平衡</w:t>
            </w:r>
            <w:r w:rsidRPr="00CC2718">
              <w:rPr>
                <w:rFonts w:ascii="標楷體" w:eastAsia="標楷體" w:hAnsi="標楷體" w:hint="eastAsia"/>
              </w:rPr>
              <w:t>(</w:t>
            </w:r>
            <w:r w:rsidRPr="00CC2718">
              <w:rPr>
                <w:rFonts w:ascii="標楷體" w:eastAsia="標楷體" w:hAnsi="標楷體"/>
              </w:rPr>
              <w:t>反應速率</w:t>
            </w:r>
            <w:r w:rsidRPr="00CC2718">
              <w:rPr>
                <w:rFonts w:ascii="標楷體" w:eastAsia="標楷體" w:hAnsi="標楷體" w:hint="eastAsia"/>
              </w:rPr>
              <w:t>、</w:t>
            </w:r>
            <w:r w:rsidRPr="00CC2718">
              <w:rPr>
                <w:rFonts w:ascii="標楷體" w:eastAsia="標楷體" w:hAnsi="標楷體"/>
              </w:rPr>
              <w:t>可逆反應與平衡</w:t>
            </w:r>
            <w:r w:rsidRPr="00CC2718">
              <w:rPr>
                <w:rFonts w:ascii="標楷體" w:eastAsia="標楷體" w:hAnsi="標楷體" w:hint="eastAsia"/>
              </w:rPr>
              <w:t>)</w:t>
            </w:r>
          </w:p>
          <w:p w:rsidR="00CC2718" w:rsidRPr="00CC2718" w:rsidRDefault="00CC2718" w:rsidP="00CC2718">
            <w:pPr>
              <w:pStyle w:val="a9"/>
              <w:numPr>
                <w:ilvl w:val="0"/>
                <w:numId w:val="22"/>
              </w:numPr>
              <w:ind w:leftChars="0" w:left="294" w:hanging="294"/>
              <w:rPr>
                <w:rFonts w:ascii="標楷體" w:eastAsia="標楷體" w:hAnsi="標楷體"/>
              </w:rPr>
            </w:pPr>
            <w:r w:rsidRPr="00CC2718">
              <w:rPr>
                <w:rFonts w:ascii="標楷體" w:eastAsia="標楷體" w:hAnsi="標楷體"/>
              </w:rPr>
              <w:t>有機化合物</w:t>
            </w:r>
            <w:r w:rsidRPr="00CC2718">
              <w:rPr>
                <w:rFonts w:ascii="標楷體" w:eastAsia="標楷體" w:hAnsi="標楷體" w:hint="eastAsia"/>
              </w:rPr>
              <w:t>(</w:t>
            </w:r>
            <w:r w:rsidRPr="00CC2718">
              <w:rPr>
                <w:rFonts w:ascii="標楷體" w:eastAsia="標楷體" w:hAnsi="標楷體"/>
              </w:rPr>
              <w:t>認識有機化合物</w:t>
            </w:r>
            <w:r w:rsidRPr="00CC2718">
              <w:rPr>
                <w:rFonts w:ascii="標楷體" w:eastAsia="標楷體" w:hAnsi="標楷體" w:hint="eastAsia"/>
              </w:rPr>
              <w:t>、</w:t>
            </w:r>
            <w:r w:rsidRPr="00CC2718">
              <w:rPr>
                <w:rFonts w:ascii="標楷體" w:eastAsia="標楷體" w:hAnsi="標楷體"/>
              </w:rPr>
              <w:t>常見的有機化合物</w:t>
            </w:r>
            <w:r w:rsidRPr="00CC2718">
              <w:rPr>
                <w:rFonts w:ascii="標楷體" w:eastAsia="標楷體" w:hAnsi="標楷體" w:hint="eastAsia"/>
              </w:rPr>
              <w:t>、</w:t>
            </w:r>
            <w:r w:rsidRPr="00CC2718">
              <w:rPr>
                <w:rFonts w:ascii="標楷體" w:eastAsia="標楷體" w:hAnsi="標楷體"/>
              </w:rPr>
              <w:t>肥皂與清潔劑</w:t>
            </w:r>
            <w:r w:rsidRPr="00CC2718">
              <w:rPr>
                <w:rFonts w:ascii="標楷體" w:eastAsia="標楷體" w:hAnsi="標楷體" w:hint="eastAsia"/>
              </w:rPr>
              <w:t>、</w:t>
            </w:r>
            <w:r w:rsidRPr="00CC2718">
              <w:rPr>
                <w:rFonts w:ascii="標楷體" w:eastAsia="標楷體" w:hAnsi="標楷體"/>
              </w:rPr>
              <w:t>生活中的有機聚合物</w:t>
            </w:r>
            <w:r w:rsidRPr="00CC2718">
              <w:rPr>
                <w:rFonts w:ascii="標楷體" w:eastAsia="標楷體" w:hAnsi="標楷體" w:hint="eastAsia"/>
              </w:rPr>
              <w:t>)</w:t>
            </w:r>
          </w:p>
          <w:p w:rsidR="00B04AEC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CC2718">
              <w:rPr>
                <w:rFonts w:ascii="標楷體" w:eastAsia="標楷體" w:hAnsi="標楷體"/>
              </w:rPr>
              <w:t>力與壓力</w:t>
            </w:r>
            <w:r w:rsidRPr="00CC2718">
              <w:rPr>
                <w:rFonts w:ascii="標楷體" w:eastAsia="標楷體" w:hAnsi="標楷體" w:hint="eastAsia"/>
              </w:rPr>
              <w:t>(</w:t>
            </w:r>
            <w:r w:rsidRPr="00CC2718">
              <w:rPr>
                <w:rFonts w:ascii="標楷體" w:eastAsia="標楷體" w:hAnsi="標楷體"/>
              </w:rPr>
              <w:t>力與平衡</w:t>
            </w:r>
            <w:r w:rsidRPr="00CC2718">
              <w:rPr>
                <w:rFonts w:ascii="標楷體" w:eastAsia="標楷體" w:hAnsi="標楷體" w:hint="eastAsia"/>
              </w:rPr>
              <w:t>、</w:t>
            </w:r>
            <w:r w:rsidRPr="00CC2718">
              <w:rPr>
                <w:rFonts w:ascii="標楷體" w:eastAsia="標楷體" w:hAnsi="標楷體"/>
              </w:rPr>
              <w:t>摩擦力</w:t>
            </w:r>
            <w:r w:rsidRPr="00CC2718">
              <w:rPr>
                <w:rFonts w:ascii="標楷體" w:eastAsia="標楷體" w:hAnsi="標楷體" w:hint="eastAsia"/>
              </w:rPr>
              <w:t>、</w:t>
            </w:r>
            <w:r w:rsidRPr="00CC2718">
              <w:rPr>
                <w:rFonts w:ascii="標楷體" w:eastAsia="標楷體" w:hAnsi="標楷體"/>
              </w:rPr>
              <w:t>壓力</w:t>
            </w:r>
            <w:r w:rsidRPr="00CC2718">
              <w:rPr>
                <w:rFonts w:ascii="標楷體" w:eastAsia="標楷體" w:hAnsi="標楷體" w:hint="eastAsia"/>
              </w:rPr>
              <w:t>、</w:t>
            </w:r>
            <w:r w:rsidRPr="00CC2718">
              <w:rPr>
                <w:rFonts w:ascii="標楷體" w:eastAsia="標楷體" w:hAnsi="標楷體"/>
              </w:rPr>
              <w:t>浮力</w:t>
            </w:r>
            <w:r w:rsidRPr="00CC2718">
              <w:rPr>
                <w:rFonts w:ascii="標楷體" w:eastAsia="標楷體" w:hAnsi="標楷體" w:hint="eastAsia"/>
              </w:rPr>
              <w:t>)</w:t>
            </w:r>
          </w:p>
        </w:tc>
      </w:tr>
      <w:tr w:rsidR="00B04AEC" w:rsidRPr="008162CE" w:rsidTr="00141C25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B04AEC" w:rsidRPr="008162CE" w:rsidTr="00141C25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B04AEC" w:rsidRPr="008162CE" w:rsidRDefault="00B04AEC" w:rsidP="00B04AEC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B04AEC" w:rsidRPr="008162CE" w:rsidTr="00141C25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B04AEC" w:rsidRPr="008162CE" w:rsidTr="00141C25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B04AEC" w:rsidRPr="008162CE" w:rsidTr="00141C25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B04AEC" w:rsidRPr="008162CE" w:rsidTr="00141C25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CC2718">
      <w:pPr>
        <w:jc w:val="center"/>
      </w:pPr>
    </w:p>
    <w:p w:rsidR="00CC2718" w:rsidRPr="00CC2718" w:rsidRDefault="00CC2718" w:rsidP="00CC271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C2718">
        <w:rPr>
          <w:rFonts w:ascii="微軟正黑體" w:eastAsia="微軟正黑體" w:hAnsi="微軟正黑體" w:hint="eastAsia"/>
          <w:b/>
          <w:sz w:val="32"/>
          <w:szCs w:val="32"/>
        </w:rPr>
        <w:t>【教學進度表】</w:t>
      </w:r>
    </w:p>
    <w:p w:rsidR="00CC2718" w:rsidRPr="00CC2718" w:rsidRDefault="00CC2718" w:rsidP="00CC2718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C2718">
        <w:rPr>
          <w:rFonts w:ascii="微軟正黑體" w:eastAsia="微軟正黑體" w:hAnsi="微軟正黑體" w:hint="eastAsia"/>
          <w:b/>
          <w:szCs w:val="32"/>
          <w:highlight w:val="yellow"/>
        </w:rPr>
        <w:t>(請特別確認各單元是否有議題融入，比如是否有</w:t>
      </w:r>
      <w:r w:rsidRPr="00CC2718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CC2718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CC2718" w:rsidRPr="00CC2718" w:rsidTr="00C57D69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C2718">
              <w:rPr>
                <w:rFonts w:ascii="微軟正黑體" w:eastAsia="微軟正黑體" w:hAnsi="微軟正黑體" w:hint="eastAsia"/>
              </w:rPr>
              <w:t>融入</w:t>
            </w:r>
          </w:p>
          <w:p w:rsidR="00CC2718" w:rsidRPr="00CC2718" w:rsidRDefault="00CC2718" w:rsidP="00CC271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C2718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2718" w:rsidRPr="00CC2718" w:rsidRDefault="00CC2718" w:rsidP="00CC271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C2718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2718" w:rsidRPr="00CC2718" w:rsidRDefault="00CC2718" w:rsidP="00CC271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C2718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2718" w:rsidRPr="00CC2718" w:rsidRDefault="00CC2718" w:rsidP="00CC271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C2718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2718" w:rsidRPr="00CC2718" w:rsidRDefault="00CC2718" w:rsidP="00CC271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C2718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2718" w:rsidRPr="00CC2718" w:rsidRDefault="00CC2718" w:rsidP="00CC271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C2718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2718" w:rsidRPr="00CC2718" w:rsidRDefault="00CC2718" w:rsidP="00CC271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C2718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8" w:history="1">
              <w:r w:rsidRPr="00CC2718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C2718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CC2718" w:rsidRPr="00CC2718" w:rsidTr="00C57D69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2718" w:rsidRPr="00CC2718" w:rsidRDefault="00CC2718" w:rsidP="00CC271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C2718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CC2718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718" w:rsidRPr="00CC2718" w:rsidRDefault="00CC2718" w:rsidP="00CC271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C2718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CC2718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CC2718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718" w:rsidRPr="00CC2718" w:rsidRDefault="00CC2718" w:rsidP="00CC271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C2718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CC2718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9" w:history="1">
              <w:r w:rsidRPr="00CC2718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718" w:rsidRPr="00CC2718" w:rsidRDefault="00CC2718" w:rsidP="00CC271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C2718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CC2718">
              <w:rPr>
                <w:rFonts w:ascii="微軟正黑體" w:eastAsia="微軟正黑體" w:hAnsi="微軟正黑體"/>
                <w:sz w:val="18"/>
                <w:szCs w:val="18"/>
              </w:rPr>
              <w:t>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718" w:rsidRPr="00CC2718" w:rsidRDefault="00CC2718" w:rsidP="00CC271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C2718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C2718">
              <w:rPr>
                <w:rFonts w:ascii="微軟正黑體" w:eastAsia="微軟正黑體" w:hAnsi="微軟正黑體"/>
                <w:sz w:val="18"/>
                <w:szCs w:val="18"/>
              </w:rPr>
              <w:t>13.消費者保護教育</w:t>
            </w:r>
          </w:p>
        </w:tc>
      </w:tr>
      <w:tr w:rsidR="00CC2718" w:rsidRPr="00CC2718" w:rsidTr="00C57D69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CC2718" w:rsidRPr="00CC2718" w:rsidRDefault="00CC2718" w:rsidP="00CC271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C2718"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CC2718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C2718" w:rsidRPr="00CC2718" w:rsidRDefault="00CC2718" w:rsidP="00CC271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C2718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CC2718"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CC2718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C2718">
              <w:rPr>
                <w:rFonts w:ascii="微軟正黑體" w:eastAsia="微軟正黑體" w:hAnsi="微軟正黑體"/>
                <w:sz w:val="18"/>
                <w:szCs w:val="18"/>
              </w:rPr>
              <w:t>16. 其他(請說明)</w:t>
            </w:r>
            <w:r w:rsidRPr="00CC2718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CC2718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CC2718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CC2718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CC2718" w:rsidRPr="00CC2718" w:rsidTr="00C57D6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C2718" w:rsidRPr="00CC2718" w:rsidRDefault="00CC2718" w:rsidP="00CC271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月</w:t>
            </w:r>
          </w:p>
          <w:p w:rsidR="00CC2718" w:rsidRPr="00CC2718" w:rsidRDefault="00CC2718" w:rsidP="00CC271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CC2718" w:rsidRPr="00CC2718" w:rsidRDefault="00CC2718" w:rsidP="00CC271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CC2718" w:rsidRPr="00CC2718" w:rsidRDefault="00CC2718" w:rsidP="00CC271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C2718" w:rsidRPr="00CC2718" w:rsidRDefault="00CC2718" w:rsidP="00CC271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C2718" w:rsidRPr="00CC2718" w:rsidRDefault="00CC2718" w:rsidP="00CC271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C2718" w:rsidRPr="00CC2718" w:rsidRDefault="00CC2718" w:rsidP="00CC271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C2718" w:rsidRPr="00CC2718" w:rsidRDefault="00CC2718" w:rsidP="00CC271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C2718" w:rsidRPr="00CC2718" w:rsidRDefault="00CC2718" w:rsidP="00CC271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C2718" w:rsidRPr="00CC2718" w:rsidRDefault="00CC2718" w:rsidP="00CC271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C2718" w:rsidRPr="00CC2718" w:rsidRDefault="00CC2718" w:rsidP="00CC271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C2718" w:rsidRPr="00CC2718" w:rsidRDefault="00CC2718" w:rsidP="00CC2718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CC2718" w:rsidRPr="00CC2718" w:rsidRDefault="00CC2718" w:rsidP="00CC271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CC2718" w:rsidRPr="00CC2718" w:rsidRDefault="00CC2718" w:rsidP="00CC2718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2718" w:rsidRPr="00CC2718" w:rsidRDefault="00CC2718" w:rsidP="00CC2718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:rsidR="00CC2718" w:rsidRPr="00CC2718" w:rsidRDefault="00CC2718" w:rsidP="00CC27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1-1質量守恆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開學、正式上課</w:t>
            </w:r>
          </w:p>
          <w:p w:rsidR="00CC2718" w:rsidRPr="00CC2718" w:rsidRDefault="00CC2718" w:rsidP="00CC2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:00導師時間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9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0開學典禮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:10正式上課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16:00放學</w:t>
            </w:r>
          </w:p>
          <w:p w:rsidR="00CC2718" w:rsidRPr="00CC2718" w:rsidRDefault="00CC2718" w:rsidP="00CC2718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-1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幹部訓練</w:t>
            </w:r>
          </w:p>
          <w:p w:rsidR="00CC2718" w:rsidRPr="00CC2718" w:rsidRDefault="00CC2718" w:rsidP="00CC2718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補行2/8上班，補行2/15課程，16:00放學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1-1質量守恆</w:t>
            </w:r>
          </w:p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1-2化學反應的微觀世界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國九輔導課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、晚自習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開始</w:t>
            </w:r>
          </w:p>
          <w:p w:rsidR="00CC2718" w:rsidRPr="00CC2718" w:rsidRDefault="00CC2718" w:rsidP="00CC2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體育委員會</w:t>
            </w:r>
          </w:p>
          <w:p w:rsidR="00CC2718" w:rsidRPr="00CC2718" w:rsidRDefault="00CC2718" w:rsidP="00CC2718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國九第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次複習考</w:t>
            </w:r>
          </w:p>
          <w:p w:rsidR="00CC2718" w:rsidRPr="00CC2718" w:rsidRDefault="00CC2718" w:rsidP="00CC2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教學大綱及班級經營上傳截止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1-2化學反應的微觀世界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國八輔導課開始</w:t>
            </w:r>
          </w:p>
          <w:p w:rsidR="00CC2718" w:rsidRPr="00CC2718" w:rsidRDefault="00CC2718" w:rsidP="00CC2718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國中導師會議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09：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0防災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疏散預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演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和平紀念日</w:t>
            </w:r>
          </w:p>
          <w:p w:rsidR="00CC2718" w:rsidRPr="00CC2718" w:rsidRDefault="00CC2718" w:rsidP="00CC2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優良生自我介紹</w:t>
            </w:r>
          </w:p>
          <w:p w:rsidR="00CC2718" w:rsidRPr="00CC2718" w:rsidRDefault="00CC2718" w:rsidP="00CC2718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學校日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CC2718" w:rsidRPr="00CC2718" w:rsidRDefault="00CC2718" w:rsidP="00CC27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2-1氧化反應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5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優良生投票</w:t>
            </w:r>
          </w:p>
          <w:p w:rsidR="00CC2718" w:rsidRPr="00CC2718" w:rsidRDefault="00CC2718" w:rsidP="00CC2718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5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領航者會議</w:t>
            </w:r>
          </w:p>
          <w:p w:rsidR="00CC2718" w:rsidRPr="00CC2718" w:rsidRDefault="00CC2718" w:rsidP="00CC2718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9:2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0防災疏散正式演練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7-8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國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八隔宿露營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8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國七CPR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2-2氧化與還原反應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認輔教師會議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交通安全委員會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strike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第一次卷務組長工作講習會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21-22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國七八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第1次期中考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配合會考準備工作，全校12:00放學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第一次試務工作講習會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3-1認識電解質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25-4/12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公開授課週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感飢日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KO拉卡初賽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國七八人身安全講座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CC2718" w:rsidRPr="00CC2718" w:rsidRDefault="00CC2718" w:rsidP="00CC27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3-2常見的酸、鹼性物質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1-3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國八籃球比賽</w:t>
            </w:r>
          </w:p>
          <w:p w:rsidR="00CC2718" w:rsidRPr="00CC2718" w:rsidRDefault="00CC2718" w:rsidP="00CC2718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2-3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國九期末考</w:t>
            </w:r>
          </w:p>
          <w:p w:rsidR="00CC2718" w:rsidRPr="00CC2718" w:rsidRDefault="00CC2718" w:rsidP="00CC2718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國七校外教學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4-5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兒童節、民族掃墓節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3-2常見的酸、鹼性物質</w:t>
            </w:r>
            <w:r w:rsidRPr="00CC2718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3-3酸鹼的濃度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國七八導師會議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領航者會議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10-16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國七拔河比賽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3-3酸鹼的濃度</w:t>
            </w:r>
            <w:r w:rsidRPr="00CC2718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3-4酸鹼中和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期中教學研究會週</w:t>
            </w:r>
          </w:p>
          <w:p w:rsidR="00CC2718" w:rsidRPr="00CC2718" w:rsidRDefault="00CC2718" w:rsidP="00CC2718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6-17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國九第四次複習考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國八HPV接種</w:t>
            </w:r>
          </w:p>
          <w:p w:rsidR="00CC2718" w:rsidRPr="00CC2718" w:rsidRDefault="00CC2718" w:rsidP="00CC2718">
            <w:pP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第二次卷務組長工作講習會</w:t>
            </w:r>
          </w:p>
        </w:tc>
      </w:tr>
      <w:tr w:rsidR="00CC2718" w:rsidRPr="00CC2718" w:rsidTr="00C57D69">
        <w:trPr>
          <w:cantSplit/>
          <w:trHeight w:val="61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4-1反應速率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22-25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全中運停課</w:t>
            </w:r>
          </w:p>
          <w:p w:rsidR="00CC2718" w:rsidRPr="00CC2718" w:rsidRDefault="00CC2718" w:rsidP="00CC2718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圖委會及資委會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CC2718" w:rsidRPr="00CC2718" w:rsidRDefault="00CC2718" w:rsidP="00CC27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</w:t>
            </w:r>
          </w:p>
          <w:p w:rsidR="00CC2718" w:rsidRPr="00CC2718" w:rsidRDefault="00CC2718" w:rsidP="00CC27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bCs/>
                <w:sz w:val="20"/>
                <w:szCs w:val="20"/>
              </w:rPr>
              <w:t>4-2可逆反應與平衡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國中第二次課發會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輔導轉銜會議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第2次期中考</w:t>
            </w:r>
            <w:r w:rsidRPr="00CC2718">
              <w:rPr>
                <w:rFonts w:ascii="標楷體" w:eastAsia="標楷體" w:hAnsi="標楷體"/>
                <w:w w:val="90"/>
                <w:sz w:val="20"/>
                <w:szCs w:val="20"/>
              </w:rPr>
              <w:br/>
            </w:r>
            <w:r w:rsidRPr="00CC2718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5-1認識有機化合物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國七八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次期中考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配合會考準備工作，全校12:00放學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第二次試務工作講習會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國九包高中</w:t>
            </w:r>
          </w:p>
          <w:p w:rsidR="00CC2718" w:rsidRPr="00CC2718" w:rsidRDefault="00CC2718" w:rsidP="00CC2718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國七八法治教育講座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專任教師會議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5-2常見的有機化合物</w:t>
            </w:r>
            <w:r w:rsidRPr="00CC2718">
              <w:rPr>
                <w:rFonts w:ascii="微軟正黑體" w:eastAsia="微軟正黑體" w:hAnsi="微軟正黑體"/>
                <w:w w:val="90"/>
                <w:sz w:val="20"/>
                <w:szCs w:val="20"/>
              </w:rPr>
              <w:br/>
            </w:r>
            <w:r w:rsidRPr="00CC2718"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5-3肥皂與清潔劑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13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國九德行審查會議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13-17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國七跳繩比賽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13-17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國八桌球比賽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14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書評會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15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考場試務工作協調會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16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國九輔導課、晚自習結束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準備會考工作，12:00放學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18-19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國中教育會考、擔任會考副主委</w:t>
            </w:r>
            <w:r w:rsidRPr="00CC2718">
              <w:rPr>
                <w:rFonts w:ascii="標楷體" w:eastAsia="標楷體" w:hAnsi="標楷體" w:cs="標楷體" w:hint="eastAsia"/>
                <w:sz w:val="20"/>
                <w:szCs w:val="20"/>
              </w:rPr>
              <w:t>學校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5-3肥皂與清潔劑</w:t>
            </w:r>
          </w:p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 w:hint="eastAsia"/>
                <w:sz w:val="20"/>
                <w:szCs w:val="20"/>
              </w:rPr>
              <w:t>5-4生活中的有機聚合物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領航者會議</w:t>
            </w:r>
          </w:p>
          <w:p w:rsidR="00CC2718" w:rsidRPr="00CC2718" w:rsidRDefault="00CC2718" w:rsidP="00CC2718">
            <w:pPr>
              <w:ind w:left="200" w:hangingChars="100" w:hanging="2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24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KO拉卡決賽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6-1力與平衡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CC271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國九導師志願選填輔導研習</w:t>
            </w:r>
          </w:p>
          <w:p w:rsidR="00CC2718" w:rsidRPr="00CC2718" w:rsidRDefault="00CC2718" w:rsidP="00CC271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27-31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期末教學研究會</w:t>
            </w:r>
          </w:p>
          <w:p w:rsidR="00CC2718" w:rsidRPr="00CC2718" w:rsidRDefault="00CC2718" w:rsidP="00CC271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27-6/7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公開授課週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六</w:t>
            </w:r>
          </w:p>
          <w:p w:rsidR="00CC2718" w:rsidRPr="00CC2718" w:rsidRDefault="00CC2718" w:rsidP="00CC27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 w:hint="eastAsia"/>
                <w:sz w:val="20"/>
                <w:szCs w:val="20"/>
              </w:rPr>
              <w:t>6-2摩擦力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CC271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畢業典禮預演</w:t>
            </w:r>
          </w:p>
          <w:p w:rsidR="00CC2718" w:rsidRPr="00CC2718" w:rsidRDefault="00CC2718" w:rsidP="00CC2718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高三期末大掃除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3-7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作業抽查</w:t>
            </w:r>
          </w:p>
          <w:p w:rsidR="00CC2718" w:rsidRPr="00CC2718" w:rsidRDefault="00CC2718" w:rsidP="00CC2718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3-14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IEP檢討會議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畢業典禮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國八表藝成果發表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國中第三次課發會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寄發國中會考成績單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CC2718"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  <w:t>國七HPV疫苗衛教宣導講座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6-3壓力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端午節放假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領航者會議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直升撕榜及報到作業</w:t>
            </w:r>
          </w:p>
          <w:p w:rsidR="00CC2718" w:rsidRPr="00CC2718" w:rsidRDefault="00CC2718" w:rsidP="00CC271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國九適性入學志願選填家長說明會</w:t>
            </w:r>
          </w:p>
          <w:p w:rsidR="00CC2718" w:rsidRPr="00CC2718" w:rsidRDefault="00CC2718" w:rsidP="00CC271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期末特教推行委員會</w:t>
            </w:r>
          </w:p>
          <w:p w:rsidR="00CC2718" w:rsidRPr="00CC2718" w:rsidRDefault="00CC2718" w:rsidP="00CC271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國九期末大掃除</w:t>
            </w:r>
          </w:p>
          <w:p w:rsidR="00CC2718" w:rsidRPr="00CC2718" w:rsidRDefault="00CC2718" w:rsidP="00CC271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國九離校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13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國八輔導課結束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</w:t>
            </w:r>
          </w:p>
          <w:p w:rsidR="00CC2718" w:rsidRPr="00CC2718" w:rsidRDefault="00CC2718" w:rsidP="00CC27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2718">
              <w:rPr>
                <w:rFonts w:ascii="微軟正黑體" w:eastAsia="微軟正黑體" w:hAnsi="微軟正黑體" w:hint="eastAsia"/>
                <w:sz w:val="20"/>
                <w:szCs w:val="20"/>
              </w:rPr>
              <w:t>6-4浮力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國七八德行審查會議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18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臺北市優先免試入學放榜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期末考</w:t>
            </w:r>
          </w:p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26-27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國七八期末考</w:t>
            </w:r>
          </w:p>
          <w:p w:rsidR="00CC2718" w:rsidRPr="00CC2718" w:rsidRDefault="00CC2718" w:rsidP="00CC2718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27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全校期末大掃除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28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休業式、10：10校務會議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CC27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寒假開始</w:t>
            </w: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  <w:tr w:rsidR="00CC2718" w:rsidRPr="00CC2718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暑二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718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CC2718" w:rsidRPr="00CC2718" w:rsidRDefault="00CC2718" w:rsidP="00CC271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國九免試入學報到</w:t>
            </w:r>
          </w:p>
          <w:p w:rsidR="00CC2718" w:rsidRPr="00CC2718" w:rsidRDefault="00CC2718" w:rsidP="00CC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C271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12</w:t>
            </w:r>
            <w:r w:rsidRPr="00CC2718">
              <w:rPr>
                <w:rFonts w:ascii="標楷體" w:eastAsia="標楷體" w:hAnsi="標楷體" w:cs="標楷體"/>
                <w:sz w:val="20"/>
                <w:szCs w:val="20"/>
              </w:rPr>
              <w:t>國七新生智力測驗</w:t>
            </w:r>
          </w:p>
        </w:tc>
      </w:tr>
    </w:tbl>
    <w:p w:rsidR="00CC2718" w:rsidRPr="00CC2718" w:rsidRDefault="00CC2718" w:rsidP="00CC2718">
      <w:pPr>
        <w:jc w:val="center"/>
        <w:rPr>
          <w:rFonts w:eastAsia="標楷體"/>
        </w:rPr>
      </w:pPr>
    </w:p>
    <w:p w:rsidR="00CC2718" w:rsidRPr="00CC2718" w:rsidRDefault="00CC2718" w:rsidP="00CC2718">
      <w:pPr>
        <w:jc w:val="center"/>
        <w:rPr>
          <w:rFonts w:hint="eastAsia"/>
        </w:rPr>
      </w:pPr>
      <w:bookmarkStart w:id="0" w:name="_GoBack"/>
      <w:bookmarkEnd w:id="0"/>
    </w:p>
    <w:sectPr w:rsidR="00CC2718" w:rsidRPr="00CC2718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2A" w:rsidRDefault="00DD582A">
      <w:r>
        <w:separator/>
      </w:r>
    </w:p>
  </w:endnote>
  <w:endnote w:type="continuationSeparator" w:id="0">
    <w:p w:rsidR="00DD582A" w:rsidRDefault="00DD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2A" w:rsidRDefault="00DD582A">
      <w:r>
        <w:separator/>
      </w:r>
    </w:p>
  </w:footnote>
  <w:footnote w:type="continuationSeparator" w:id="0">
    <w:p w:rsidR="00DD582A" w:rsidRDefault="00DD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4639E1"/>
    <w:multiLevelType w:val="hybridMultilevel"/>
    <w:tmpl w:val="3E943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4"/>
  </w:num>
  <w:num w:numId="5">
    <w:abstractNumId w:val="19"/>
  </w:num>
  <w:num w:numId="6">
    <w:abstractNumId w:val="12"/>
  </w:num>
  <w:num w:numId="7">
    <w:abstractNumId w:val="0"/>
  </w:num>
  <w:num w:numId="8">
    <w:abstractNumId w:val="8"/>
  </w:num>
  <w:num w:numId="9">
    <w:abstractNumId w:val="20"/>
  </w:num>
  <w:num w:numId="10">
    <w:abstractNumId w:val="21"/>
  </w:num>
  <w:num w:numId="11">
    <w:abstractNumId w:val="18"/>
  </w:num>
  <w:num w:numId="12">
    <w:abstractNumId w:val="9"/>
  </w:num>
  <w:num w:numId="13">
    <w:abstractNumId w:val="16"/>
  </w:num>
  <w:num w:numId="14">
    <w:abstractNumId w:val="2"/>
  </w:num>
  <w:num w:numId="15">
    <w:abstractNumId w:val="17"/>
  </w:num>
  <w:num w:numId="16">
    <w:abstractNumId w:val="14"/>
  </w:num>
  <w:num w:numId="17">
    <w:abstractNumId w:val="6"/>
  </w:num>
  <w:num w:numId="18">
    <w:abstractNumId w:val="11"/>
  </w:num>
  <w:num w:numId="19">
    <w:abstractNumId w:val="1"/>
  </w:num>
  <w:num w:numId="20">
    <w:abstractNumId w:val="15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72D3F"/>
    <w:rsid w:val="00081A7F"/>
    <w:rsid w:val="0009754A"/>
    <w:rsid w:val="000A3718"/>
    <w:rsid w:val="000B5D5E"/>
    <w:rsid w:val="000C35BE"/>
    <w:rsid w:val="000C6B59"/>
    <w:rsid w:val="000D11CB"/>
    <w:rsid w:val="00112C80"/>
    <w:rsid w:val="00113147"/>
    <w:rsid w:val="00141C25"/>
    <w:rsid w:val="001737F2"/>
    <w:rsid w:val="00195739"/>
    <w:rsid w:val="001A33FD"/>
    <w:rsid w:val="001D511B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2E23F1"/>
    <w:rsid w:val="003071D4"/>
    <w:rsid w:val="00317490"/>
    <w:rsid w:val="00334B5C"/>
    <w:rsid w:val="00340C1F"/>
    <w:rsid w:val="0034107B"/>
    <w:rsid w:val="003768AF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36477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42A7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25BE"/>
    <w:rsid w:val="00954C94"/>
    <w:rsid w:val="00955F93"/>
    <w:rsid w:val="00963B7C"/>
    <w:rsid w:val="009C65DD"/>
    <w:rsid w:val="009C6791"/>
    <w:rsid w:val="009D4758"/>
    <w:rsid w:val="009F27A3"/>
    <w:rsid w:val="009F4954"/>
    <w:rsid w:val="00A00C63"/>
    <w:rsid w:val="00A07E3A"/>
    <w:rsid w:val="00A132AD"/>
    <w:rsid w:val="00A138A8"/>
    <w:rsid w:val="00A561A3"/>
    <w:rsid w:val="00A7410E"/>
    <w:rsid w:val="00A878F9"/>
    <w:rsid w:val="00AA2A96"/>
    <w:rsid w:val="00AB4314"/>
    <w:rsid w:val="00AF5E6A"/>
    <w:rsid w:val="00B04AEC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57E22"/>
    <w:rsid w:val="00C82884"/>
    <w:rsid w:val="00C8755D"/>
    <w:rsid w:val="00CA0C5A"/>
    <w:rsid w:val="00CC2718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582A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1B09EB6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uiPriority w:val="34"/>
    <w:qFormat/>
    <w:rsid w:val="00B04A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099B-31BD-47AA-BD54-038ACBE1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2024-02-26T13:05:00Z</dcterms:created>
  <dcterms:modified xsi:type="dcterms:W3CDTF">2024-02-26T13:09:00Z</dcterms:modified>
</cp:coreProperties>
</file>