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CA1" w:rsidRDefault="00115BC2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/>
      <w:bookmarkEnd w:id="0"/>
      <w:r>
        <w:rPr>
          <w:rFonts w:ascii="標楷體" w:eastAsia="標楷體" w:hAnsi="標楷體" w:cs="標楷體" w:hint="eastAsia"/>
          <w:color w:val="000000"/>
          <w:sz w:val="32"/>
          <w:szCs w:val="32"/>
        </w:rPr>
        <w:t>臺北市立大直高級中學國中部113學年度 彈性學習課程計畫</w:t>
      </w:r>
      <w:bookmarkStart w:id="1" w:name="_GoBack"/>
      <w:bookmarkEnd w:id="1"/>
    </w:p>
    <w:tbl>
      <w:tblPr>
        <w:tblStyle w:val="ad"/>
        <w:tblW w:w="146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72"/>
        <w:gridCol w:w="992"/>
        <w:gridCol w:w="3687"/>
        <w:gridCol w:w="1134"/>
        <w:gridCol w:w="777"/>
        <w:gridCol w:w="73"/>
        <w:gridCol w:w="2515"/>
        <w:gridCol w:w="885"/>
        <w:gridCol w:w="3275"/>
      </w:tblGrid>
      <w:tr w:rsidR="00B55CA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日日是好日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bookmarkStart w:id="2" w:name="bookmark=id.30j0zll" w:colFirst="0" w:colLast="0"/>
            <w:bookmarkStart w:id="3" w:name="bookmark=id.gjdgxs" w:colFirst="0" w:colLast="0"/>
            <w:bookmarkEnd w:id="2"/>
            <w:bookmarkEnd w:id="3"/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B55CA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Webdings" w:eastAsia="Webdings" w:hAnsi="Webdings" w:cs="Webdings"/>
                <w:color w:val="000000"/>
              </w:rPr>
              <w:t></w:t>
            </w:r>
            <w:r>
              <w:rPr>
                <w:rFonts w:ascii="標楷體" w:eastAsia="標楷體" w:hAnsi="標楷體" w:cs="標楷體"/>
                <w:color w:val="000000"/>
              </w:rPr>
              <w:t>下學期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 1 節</w:t>
            </w:r>
          </w:p>
        </w:tc>
      </w:tr>
      <w:tr w:rsidR="00B55CA1">
        <w:trPr>
          <w:trHeight w:val="56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節日與日常生活彼此呼應ヽ因果相關，節日可能是日常生活的表達；日常生活也可以是節日的實踐。在期待與習俗間，日常生活還有哪些可能性? 本課程設計結合日常生活與節日活動，帶領學生體驗節日文化ヽ美感創作以及語言學習。節日與日常－日日是好日。</w:t>
            </w:r>
          </w:p>
        </w:tc>
      </w:tr>
      <w:tr w:rsidR="00B55CA1">
        <w:trPr>
          <w:trHeight w:val="141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A3 規劃執行與創新應變: J-A3 具備善用資源以擬定計畫，有效執行，並發揮主動學習與創新求變的素養。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B3 藝術涵養與美感素養: J-B3 具備藝術展演的一般知能及表現能力，欣賞各種藝術的風格和價值，並了解美感的特質、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            認知與表現方式，增進生活的豐富性與美感體驗。</w:t>
            </w:r>
          </w:p>
          <w:p w:rsidR="00B55CA1" w:rsidRDefault="00E37F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C2 人際關係與團隊合作: J-C2 具備利他與合群的知能與態度，並培育相互合作及與人和諧互動的素養。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C3 多元文化與國際理解: J-C3 具備敏察和接納多元文化的涵養，關心本土與國際事務，並尊重與欣賞差異。</w:t>
            </w:r>
          </w:p>
        </w:tc>
      </w:tr>
      <w:tr w:rsidR="00B55CA1">
        <w:trPr>
          <w:trHeight w:val="699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1-1 能描述「人」、「事」或「物」彼此互動所產生的美感所在。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1-3 能嘗試在創作中運用在生活中的美感形式與原理原則。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2-1 對於教師指定的問題</w:t>
            </w:r>
            <w:bookmarkStart w:id="4" w:name="bookmark=id.1fob9te" w:colFirst="0" w:colLast="0"/>
            <w:bookmarkStart w:id="5" w:name="bookmark=id.2et92p0" w:colFirst="0" w:colLast="0"/>
            <w:bookmarkStart w:id="6" w:name="bookmark=id.3znysh7" w:colFirst="0" w:colLast="0"/>
            <w:bookmarkEnd w:id="4"/>
            <w:bookmarkEnd w:id="5"/>
            <w:bookmarkEnd w:id="6"/>
            <w:r>
              <w:rPr>
                <w:rFonts w:ascii="標楷體" w:eastAsia="標楷體" w:hAnsi="標楷體" w:cs="標楷體"/>
                <w:color w:val="FF0000"/>
              </w:rPr>
              <w:t>，能有多元獨創的想法。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2-3 能落實執行創意構想，成為具體作品或可行方案。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4-2 所有成員都能認同團隊的願景目標，願意貢獻所長，共同達成團隊目標。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4-3 團隊領導人能展現領導力、營造信任氛圍，其他成員則能服從領導、承擔責任。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5-3 能檢討省思執行成果。</w:t>
            </w:r>
          </w:p>
        </w:tc>
      </w:tr>
      <w:tr w:rsidR="00B55CA1">
        <w:trPr>
          <w:trHeight w:val="697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2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CA1" w:rsidRDefault="00E3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日常生活中美感表達的各種形式和原理原則。</w:t>
            </w:r>
          </w:p>
          <w:p w:rsidR="00B55CA1" w:rsidRDefault="00E3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日常生活中表情達意的各種形式ヽ態度和方法。</w:t>
            </w:r>
          </w:p>
          <w:p w:rsidR="00B55CA1" w:rsidRDefault="00E3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節日文化大不同，各式習俗的意義ヽ內涵和理解。</w:t>
            </w:r>
          </w:p>
        </w:tc>
      </w:tr>
      <w:tr w:rsidR="00B55CA1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能探究日常生活中各式美感表達的可能性。</w:t>
            </w:r>
          </w:p>
          <w:p w:rsidR="00B55CA1" w:rsidRDefault="00E37F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能運用各式美感要素於日常的各個面向中。</w:t>
            </w:r>
          </w:p>
          <w:p w:rsidR="00B55CA1" w:rsidRDefault="00E37F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能用英語表情達意，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與廣闊世界</w:t>
            </w:r>
            <w:r>
              <w:rPr>
                <w:rFonts w:ascii="標楷體" w:eastAsia="標楷體" w:hAnsi="標楷體" w:cs="標楷體"/>
                <w:color w:val="FF0000"/>
              </w:rPr>
              <w:t>交流與分享。</w:t>
            </w:r>
          </w:p>
          <w:p w:rsidR="00B55CA1" w:rsidRDefault="00E37F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能用英語介紹習俗，增進姊妹校互動與情誼。</w:t>
            </w:r>
          </w:p>
        </w:tc>
      </w:tr>
      <w:tr w:rsidR="00B55CA1">
        <w:trPr>
          <w:trHeight w:val="10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(總結性評量)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1. 個人節慶卡片製作: </w:t>
            </w:r>
            <w:r>
              <w:rPr>
                <w:rFonts w:ascii="標楷體" w:eastAsia="標楷體" w:hAnsi="標楷體" w:cs="標楷體"/>
                <w:color w:val="00B050"/>
              </w:rPr>
              <w:t>以英文製作節慶卡片，並與姊妹校進行跨校交流互動。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2. 期末靜態課程成果發表: </w:t>
            </w:r>
            <w:r>
              <w:rPr>
                <w:rFonts w:ascii="標楷體" w:eastAsia="標楷體" w:hAnsi="標楷體" w:cs="標楷體"/>
                <w:color w:val="00B050"/>
              </w:rPr>
              <w:t>姊妹校回饋作品展，本學年課程當中各項創作技能展現。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color w:val="00B050"/>
              </w:rPr>
              <w:t xml:space="preserve"> (美感構成的姊妹校回饋作品展現，本學年美感構成課程當中各項美感要素融合創作與設計。)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表現任務情境說明: </w:t>
            </w:r>
            <w:r>
              <w:rPr>
                <w:rFonts w:ascii="標楷體" w:eastAsia="標楷體" w:hAnsi="標楷體" w:cs="標楷體"/>
                <w:color w:val="00B050"/>
              </w:rPr>
              <w:t>大直國中學生們正密切與鹿兒島姊妹校進行各項交流活動，為了能更進一步促進彼此情誼與回饋姊妹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校學生的付出與努力，假設你現在擔任我們學校的美術小編職務，請你設計出一幅圖文並茂的小卡，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內容以英文書寫對於姊妹校學生的支持與鼓勵，並融入課程內容當中所學習到的各項美感要素做整體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規劃與設計。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表現任務要求說明: </w:t>
            </w:r>
            <w:r>
              <w:rPr>
                <w:rFonts w:ascii="標楷體" w:eastAsia="標楷體" w:hAnsi="標楷體" w:cs="標楷體"/>
                <w:color w:val="00B050"/>
              </w:rPr>
              <w:t>1. 小卡內容以英文書寫對於姊妹校學生的支持與鼓勵。</w:t>
            </w:r>
          </w:p>
          <w:p w:rsidR="00B55CA1" w:rsidRDefault="00E37FCE">
            <w:pPr>
              <w:spacing w:line="420" w:lineRule="auto"/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                2. 小卡美編融入課程內容當中所學習的各項美感要素。</w:t>
            </w:r>
          </w:p>
        </w:tc>
      </w:tr>
      <w:tr w:rsidR="00B55CA1">
        <w:trPr>
          <w:trHeight w:val="107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檢核點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(形成性評量)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color w:val="000000"/>
              </w:rPr>
            </w:pPr>
          </w:p>
        </w:tc>
      </w:tr>
      <w:tr w:rsidR="00B55CA1">
        <w:trPr>
          <w:trHeight w:val="932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玩玩藝術花體字/設計知心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一、 從構成出發的日常美: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(一) 文字構成習作與實作: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從字母設計、字形變化一致性到排版設計。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Happy Hand-Lettering and Doodling Time: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 and Context Guessing)</w:t>
            </w:r>
          </w:p>
          <w:p w:rsidR="00B55CA1" w:rsidRDefault="00E37F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357" w:hanging="357"/>
              <w:jc w:val="both"/>
              <w:rPr>
                <w:color w:val="FF0000"/>
              </w:rPr>
            </w:pPr>
            <w:r>
              <w:rPr>
                <w:color w:val="FF0000"/>
              </w:rPr>
              <w:t>A Bold Uppercase Font and How to Shade</w:t>
            </w:r>
          </w:p>
          <w:p w:rsidR="00B55CA1" w:rsidRDefault="00E37F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One Trick, Many Fonts and Quote Design</w:t>
            </w:r>
          </w:p>
          <w:p w:rsidR="00B55CA1" w:rsidRDefault="00E37F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Teachers’ Day Card Hand Lettering and Design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color w:val="FF0000"/>
              </w:rPr>
            </w:pPr>
            <w:r>
              <w:rPr>
                <w:color w:val="FF0000"/>
              </w:rPr>
              <w:t>Google Classroom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設計作品上傳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</w:t>
            </w:r>
            <w:r>
              <w:rPr>
                <w:rFonts w:ascii="標楷體" w:eastAsia="標楷體" w:hAnsi="標楷體" w:cs="標楷體"/>
              </w:rPr>
              <w:t>9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擺擺看看玩美感/創意發想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(二)</w:t>
            </w:r>
            <w:r>
              <w:rPr>
                <w:color w:val="00B050"/>
              </w:rPr>
              <w:t xml:space="preserve">  </w:t>
            </w:r>
            <w:r>
              <w:rPr>
                <w:rFonts w:ascii="標楷體" w:eastAsia="標楷體" w:hAnsi="標楷體" w:cs="標楷體"/>
                <w:color w:val="00B050"/>
              </w:rPr>
              <w:t>擺盤構成平面圖文設計草稿與實作: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00B05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美感要素構成、造形、色彩體會與經驗。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Fun Halloween Snack Board Design: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Group Discussing and Building)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Sketch Drawing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Word Searching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Halloween Snack Board Building and Shooting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>Halloween Snack Board Group Idea Sharing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圖文草稿上傳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拍攝實品上傳</w:t>
            </w: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-12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唱唱跳跳生活之歌/感恩季節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二、 日常美的十項形式原理觀察與運用: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(一) 合唱隊形美感排列、創作與設計: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美感形式原理融合、討論與運用。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Warm Gratitude during Thankful Seasons: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Listening, Singing and Performing)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Song</w:t>
            </w:r>
            <w:r w:rsidR="00193793">
              <w:rPr>
                <w:color w:val="FF0000"/>
              </w:rPr>
              <w:t>s:</w:t>
            </w:r>
            <w:r>
              <w:rPr>
                <w:color w:val="FF0000"/>
              </w:rPr>
              <w:t xml:space="preserve"> “Thankful” and “A Turkey Dance”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班級合唱演出</w:t>
            </w: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13-20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交流習俗與實作/分享祝福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(二) 文化交流中的美感探究、欣賞與分析: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文化習俗認識、手作與生活美感融入。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Reading, Mind Mapping and Reporting)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1.    Cultural Exchange Project Understanding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2.    New Year Reading about Customs and Stories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3.    New Year Blessing Words and Their Meanings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4.    Group Mind Mapping and Brainstorming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5.    A New Year Crafting Gift – Red Envelope Fish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51" w:hanging="151"/>
              <w:jc w:val="both"/>
              <w:rPr>
                <w:color w:val="FF0000"/>
              </w:rPr>
            </w:pPr>
            <w:r>
              <w:rPr>
                <w:color w:val="FF0000"/>
              </w:rPr>
              <w:t>6.    Group Reporting about Customs or Stories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心智圖繪製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摺紙作品上傳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英語口語報告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1-4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玩玩光影真善美/草寫藝術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光影構成的日常美: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  <w:highlight w:val="white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(一) </w:t>
            </w:r>
            <w:r>
              <w:rPr>
                <w:rFonts w:ascii="標楷體" w:eastAsia="標楷體" w:hAnsi="標楷體" w:cs="標楷體"/>
                <w:color w:val="00B050"/>
                <w:highlight w:val="white"/>
              </w:rPr>
              <w:t>主光源及光的方向認識與繪製: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b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  <w:highlight w:val="white"/>
              </w:rPr>
              <w:t xml:space="preserve">     陰影位置確認與習作。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Beautiful and Flowing Cursive Writing: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(Learning by Writing and Listening to a Song)</w:t>
            </w:r>
          </w:p>
          <w:p w:rsidR="00B55CA1" w:rsidRDefault="00E37F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Cursive Writing of Capital Letters</w:t>
            </w:r>
          </w:p>
          <w:p w:rsidR="00B55CA1" w:rsidRDefault="00E37F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Cursive Writing of Small Letters</w:t>
            </w:r>
          </w:p>
          <w:p w:rsidR="00B55CA1" w:rsidRDefault="00E37F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Bold Cursive Writing Fonts with Shades</w:t>
            </w:r>
          </w:p>
          <w:p w:rsidR="00B55CA1" w:rsidRDefault="00E37FC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Beautiful Lyrics with Beautiful Cursive Writing: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“Afterglow” by Ed Sheeran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英語口語問答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手繪作品上傳</w:t>
            </w: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5-8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聽聽看看誰說話/五感體驗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(二) 光影構圖說故事</w:t>
            </w:r>
            <w:r>
              <w:rPr>
                <w:rFonts w:eastAsia="Calibri" w:cs="Calibri"/>
                <w:color w:val="00B050"/>
              </w:rPr>
              <w:t>Part 1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光影構圖攝影先修作品欣賞與分析。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Tasty Food with Sweet Memories: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Sensing and Experiencing)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1.     Holiday Food Making and Food Photo Shooting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>2.     Food Flavor File Making and Sharing with Class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bookmarkStart w:id="7" w:name="_heading=h.1fob9te" w:colFirst="0" w:colLast="0"/>
            <w:bookmarkEnd w:id="7"/>
            <w:r>
              <w:rPr>
                <w:color w:val="FF0000"/>
              </w:rPr>
              <w:t>3.     Food Flavor Files Including Food Names, Tastes,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Smells, Textures, Shapes, Colors, and Feelings or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      Memories When Eating or Making</w:t>
            </w:r>
          </w:p>
          <w:p w:rsidR="00B55CA1" w:rsidRDefault="00E37F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 Food Guessing Games after Sharing with Class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食物檔案製作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9-16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唱作俱佳生命故事/勵志行動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720" w:hanging="720"/>
              <w:jc w:val="both"/>
              <w:rPr>
                <w:rFonts w:ascii="標楷體" w:eastAsia="標楷體" w:hAnsi="標楷體" w:cs="標楷體"/>
                <w:color w:val="00B050"/>
              </w:rPr>
            </w:pPr>
            <w:bookmarkStart w:id="8" w:name="_heading=h.gjdgxs" w:colFirst="0" w:colLast="0"/>
            <w:bookmarkEnd w:id="8"/>
            <w:r>
              <w:rPr>
                <w:rFonts w:ascii="標楷體" w:eastAsia="標楷體" w:hAnsi="標楷體" w:cs="標楷體"/>
                <w:color w:val="00B050"/>
              </w:rPr>
              <w:t>(三) 光影構圖說故事</w:t>
            </w:r>
            <w:r>
              <w:rPr>
                <w:rFonts w:eastAsia="Calibri" w:cs="Calibri"/>
                <w:color w:val="00B050"/>
              </w:rPr>
              <w:t>Part 2</w:t>
            </w:r>
            <w:r>
              <w:rPr>
                <w:rFonts w:ascii="標楷體" w:eastAsia="標楷體" w:hAnsi="標楷體" w:cs="標楷體"/>
                <w:color w:val="00B050"/>
              </w:rPr>
              <w:t>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 xml:space="preserve">繪畫構成中主從關係、畫面平衡、色彩搭配 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與插圖創作的探究與運用。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 Motivational Story Coming into Mind While </w:t>
            </w:r>
            <w:r>
              <w:rPr>
                <w:color w:val="FF0000"/>
              </w:rPr>
              <w:lastRenderedPageBreak/>
              <w:t>Listening to the Song “Underdog” by Alicia Keys: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bookmarkStart w:id="9" w:name="_heading=h.ht6g50e2v7sa" w:colFirst="0" w:colLast="0"/>
            <w:bookmarkEnd w:id="9"/>
            <w:r>
              <w:rPr>
                <w:color w:val="FF0000"/>
              </w:rPr>
              <w:t>(Learning by Listening, Singing, Storytelling and Creating a Storytelling Album Cover)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Listening and Practicing Singing the Song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Word Guessing for Understanding the Lyrics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Group Discussion about the Theme and Meaning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rFonts w:eastAsia="Calibri" w:cs="Calibri"/>
                <w:color w:val="FF0000"/>
              </w:rPr>
              <w:t xml:space="preserve"> Group Brainstorming a Motivational Story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eastAsia="Calibri" w:cs="Calibri"/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eastAsia="Calibri" w:cs="Calibri"/>
                <w:color w:val="FF0000"/>
              </w:rPr>
              <w:t xml:space="preserve">Creating and Designing an Album Cover 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Sharing the Motivational Story and Storytelling  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Album Cover with the Class or the 7</w:t>
            </w:r>
            <w:r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Grade</w:t>
            </w:r>
          </w:p>
          <w:p w:rsidR="00B55CA1" w:rsidRDefault="00E37FC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Voting for My Favorite Album Cover Design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英語口語練習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英文書寫練習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專輯封面設計上傳</w:t>
            </w:r>
          </w:p>
        </w:tc>
      </w:tr>
      <w:tr w:rsidR="00B55CA1">
        <w:trPr>
          <w:trHeight w:val="720"/>
          <w:jc w:val="center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17-20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交流回饋與省思/誠摯祝福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CA1" w:rsidRDefault="00E37FC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美感構成的姊妹校回饋作品展現: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47" w:hanging="147"/>
              <w:rPr>
                <w:rFonts w:ascii="標楷體" w:eastAsia="標楷體" w:hAnsi="標楷體" w:cs="標楷體"/>
                <w:color w:val="00B050"/>
              </w:rPr>
            </w:pPr>
            <w:r>
              <w:rPr>
                <w:color w:val="FF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B050"/>
              </w:rPr>
              <w:t>期末靜態課程成果發表，本學年美感構成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ind w:left="147" w:hanging="147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B050"/>
              </w:rPr>
              <w:t xml:space="preserve">     課程當中各項美感要素融合創作與設計。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A Cultural Exchange Project between Sister Schools: Sincere Feedback to Friends from Kagoshima, Japan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(Learning by Writing Using an English Letter Format)</w:t>
            </w:r>
          </w:p>
          <w:p w:rsidR="00B55CA1" w:rsidRDefault="00E37F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Japanese Language Learning</w:t>
            </w:r>
          </w:p>
          <w:p w:rsidR="00B55CA1" w:rsidRDefault="00E37F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Japanese Culture Understanding</w:t>
            </w:r>
          </w:p>
          <w:p w:rsidR="00B55CA1" w:rsidRDefault="00E37FC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Hand Lettering Feedback with a Letter Format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日文講義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日文學習單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英文書信練習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回饋作品上傳交流平台</w:t>
            </w:r>
          </w:p>
        </w:tc>
      </w:tr>
      <w:tr w:rsidR="00B55CA1">
        <w:trPr>
          <w:trHeight w:val="84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議題融入實質內涵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品德教育: 品 J6 關懷弱勢的意涵、策略，及其實踐與反思。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品 J7 同理分享與多元接納。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生命教育: 生 J7 面對並超越人生的各種挫折與苦難，探討促進全人健康與幸福的方法。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多元文化教育: 多 J5 了解及尊重不同文化的習俗與禁忌。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多 J8 探討不同文化接觸時可能產生的衝突、融合或創新。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閱讀素養教育: 閱 J3 理解學科知識內的重要詞彙的意涵，並懂得如何運用該詞彙與他人進行溝通。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    閱 J9 樂於參與閱讀相關的學習活動，並與他人交流。</w:t>
            </w:r>
          </w:p>
          <w:p w:rsidR="00B55CA1" w:rsidRDefault="00E37FCE">
            <w:pP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Webdings" w:eastAsia="Webdings" w:hAnsi="Webdings" w:cs="Webdings"/>
              </w:rPr>
              <w:t></w:t>
            </w:r>
            <w:r>
              <w:rPr>
                <w:rFonts w:ascii="標楷體" w:eastAsia="標楷體" w:hAnsi="標楷體" w:cs="標楷體"/>
                <w:color w:val="FF0000"/>
              </w:rPr>
              <w:t>國際教育: 國 J5 尊重與欣賞世界不同文化的價值。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國 J8 覺察外語與探究學習對國際能力養成的重要性。</w:t>
            </w:r>
          </w:p>
          <w:p w:rsidR="00B55CA1" w:rsidRDefault="00E37FCE">
            <w:pPr>
              <w:spacing w:line="420" w:lineRule="auto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           國 J9 運用跨文化溝通技巧參與國際交流。</w:t>
            </w:r>
          </w:p>
        </w:tc>
      </w:tr>
      <w:tr w:rsidR="00B55CA1">
        <w:trPr>
          <w:trHeight w:val="85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課堂發表40%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課堂討論30%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作品繳交30%</w:t>
            </w: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B55CA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電子白板ヽ筆電ヽiPad</w:t>
            </w:r>
          </w:p>
        </w:tc>
      </w:tr>
      <w:tr w:rsidR="00B55CA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教材來源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教師自編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英語ヽ藝術領域教師</w:t>
            </w:r>
          </w:p>
        </w:tc>
      </w:tr>
      <w:tr w:rsidR="00B55CA1">
        <w:trPr>
          <w:trHeight w:val="93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CA1" w:rsidRDefault="00E37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33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CA1" w:rsidRDefault="00B55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2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55CA1" w:rsidRDefault="00B55CA1"/>
    <w:sectPr w:rsidR="00B55CA1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A3F" w:rsidRDefault="00861A3F" w:rsidP="00193793">
      <w:r>
        <w:separator/>
      </w:r>
    </w:p>
  </w:endnote>
  <w:endnote w:type="continuationSeparator" w:id="0">
    <w:p w:rsidR="00861A3F" w:rsidRDefault="00861A3F" w:rsidP="0019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A3F" w:rsidRDefault="00861A3F" w:rsidP="00193793">
      <w:r>
        <w:separator/>
      </w:r>
    </w:p>
  </w:footnote>
  <w:footnote w:type="continuationSeparator" w:id="0">
    <w:p w:rsidR="00861A3F" w:rsidRDefault="00861A3F" w:rsidP="0019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4B5"/>
    <w:multiLevelType w:val="multilevel"/>
    <w:tmpl w:val="7BF83F7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919F6"/>
    <w:multiLevelType w:val="multilevel"/>
    <w:tmpl w:val="76806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3401D6"/>
    <w:multiLevelType w:val="multilevel"/>
    <w:tmpl w:val="434E8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7581C"/>
    <w:multiLevelType w:val="multilevel"/>
    <w:tmpl w:val="DA663696"/>
    <w:lvl w:ilvl="0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528A3"/>
    <w:multiLevelType w:val="multilevel"/>
    <w:tmpl w:val="6E4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857861"/>
    <w:multiLevelType w:val="multilevel"/>
    <w:tmpl w:val="DD7A2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D7211B"/>
    <w:multiLevelType w:val="multilevel"/>
    <w:tmpl w:val="8B328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E930A7"/>
    <w:multiLevelType w:val="multilevel"/>
    <w:tmpl w:val="5A4C7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A1"/>
    <w:rsid w:val="00043EC1"/>
    <w:rsid w:val="000D1A57"/>
    <w:rsid w:val="00115BC2"/>
    <w:rsid w:val="00193793"/>
    <w:rsid w:val="0031507D"/>
    <w:rsid w:val="006772A1"/>
    <w:rsid w:val="00861A3F"/>
    <w:rsid w:val="008D106C"/>
    <w:rsid w:val="00B55CA1"/>
    <w:rsid w:val="00BD71B8"/>
    <w:rsid w:val="00E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FCA0B-3197-40A8-A8FA-8B643116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80B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aliases w:val="Heading 2 Char1"/>
    <w:basedOn w:val="a"/>
    <w:next w:val="a"/>
    <w:link w:val="20"/>
    <w:uiPriority w:val="9"/>
    <w:semiHidden/>
    <w:unhideWhenUsed/>
    <w:qFormat/>
    <w:rsid w:val="00086CB9"/>
    <w:pPr>
      <w:keepNext/>
      <w:suppressAutoHyphens w:val="0"/>
      <w:autoSpaceDN/>
      <w:spacing w:line="720" w:lineRule="auto"/>
      <w:textAlignment w:val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rsid w:val="00D93B92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93B92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93B92"/>
  </w:style>
  <w:style w:type="character" w:customStyle="1" w:styleId="20">
    <w:name w:val="標題 2 字元"/>
    <w:aliases w:val="Heading 2 Char1 字元"/>
    <w:basedOn w:val="a0"/>
    <w:link w:val="2"/>
    <w:uiPriority w:val="99"/>
    <w:rsid w:val="00086CB9"/>
    <w:rPr>
      <w:rFonts w:ascii="Arial" w:eastAsia="新細明體" w:hAnsi="Arial" w:cs="Times New Roman"/>
      <w:b/>
      <w:bCs/>
      <w:sz w:val="48"/>
      <w:szCs w:val="4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List Paragraph"/>
    <w:basedOn w:val="a"/>
    <w:uiPriority w:val="34"/>
    <w:qFormat/>
    <w:rsid w:val="000C5265"/>
    <w:pPr>
      <w:ind w:leftChars="200" w:left="480"/>
    </w:p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8">
    <w:name w:val="header"/>
    <w:basedOn w:val="a"/>
    <w:link w:val="a9"/>
    <w:uiPriority w:val="99"/>
    <w:unhideWhenUsed/>
    <w:rsid w:val="008E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0B2F"/>
    <w:rPr>
      <w:rFonts w:eastAsia="新細明體" w:cs="Times New Roman"/>
      <w:kern w:val="3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0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0B2F"/>
    <w:rPr>
      <w:rFonts w:eastAsia="新細明體" w:cs="Times New Roman"/>
      <w:kern w:val="3"/>
      <w:sz w:val="20"/>
      <w:szCs w:val="20"/>
    </w:rPr>
  </w:style>
  <w:style w:type="character" w:styleId="ac">
    <w:name w:val="Strong"/>
    <w:basedOn w:val="a0"/>
    <w:uiPriority w:val="22"/>
    <w:qFormat/>
    <w:rsid w:val="001469CF"/>
    <w:rPr>
      <w:b/>
      <w:bCs/>
    </w:rPr>
  </w:style>
  <w:style w:type="paragraph" w:styleId="Web">
    <w:name w:val="Normal (Web)"/>
    <w:basedOn w:val="a"/>
    <w:uiPriority w:val="99"/>
    <w:unhideWhenUsed/>
    <w:rsid w:val="001555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2LJS/FeaCRBVNZuuPadLniFGKg==">AMUW2mUxLZByxhg/aSkch/xgTMLEffpijSAClUt6S9+oFavLZluNCRNhUZ+tjQEcPJLbpjDXFnxgpyCeFNt/tEq8qQ3TK1NdTnjgmulIuhHtXPmdmZqrO4WQ8p9KhzYmKJt0jo93VRsBlYfJcZsQXqdENPfh/xXGQVe8bkOrRVbFb6yRYEVJM4+8bjSiC5B66l2RqR2GyDTimkyZUoRZl6oDIPYFItFXHYEaNG6Ifi17m2NjF+y8x1k=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2024-09-11T02:36:00Z</dcterms:created>
  <dcterms:modified xsi:type="dcterms:W3CDTF">2024-09-11T02:36:00Z</dcterms:modified>
</cp:coreProperties>
</file>