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7109A"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87109A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7109A"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</w:t>
      </w:r>
      <w:r w:rsidR="0087109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87109A"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</w:t>
      </w:r>
      <w:r w:rsidR="0087109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</w:t>
      </w:r>
      <w:r w:rsidR="0087109A" w:rsidRPr="003308D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1701"/>
        <w:gridCol w:w="2835"/>
      </w:tblGrid>
      <w:tr w:rsidR="00AC618A" w:rsidRPr="00E73A07" w:rsidTr="0087109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87109A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307,H308,H309,H310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2835" w:type="dxa"/>
            <w:vAlign w:val="center"/>
          </w:tcPr>
          <w:p w:rsidR="00AC618A" w:rsidRPr="00E73A07" w:rsidRDefault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陳志郎</w:t>
            </w:r>
          </w:p>
        </w:tc>
      </w:tr>
      <w:tr w:rsidR="0087109A" w:rsidRPr="00E73A07" w:rsidTr="004843C1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7109A" w:rsidRPr="00E73A07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371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1.瞭解生命的特性和共通性，認識生物多樣性的重要性，培養尊重生命與愛護自然的情操。</w:t>
            </w:r>
          </w:p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2.認識生物體細胞的基本構造和功能，瞭解生命延續之現象及其原理。</w:t>
            </w:r>
          </w:p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瞭解生物體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生命現象的運作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，並明白生物與環境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的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關係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8" w:hangingChars="71" w:hanging="170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4.透過課程探討、推理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及</w:t>
            </w: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實驗等科學技能，發展批判思考、論證溝通與解決問題等能力。</w:t>
            </w:r>
          </w:p>
        </w:tc>
      </w:tr>
      <w:tr w:rsidR="0087109A" w:rsidRPr="00E73A07" w:rsidTr="004843C1">
        <w:trPr>
          <w:trHeight w:val="737"/>
          <w:jc w:val="center"/>
        </w:trPr>
        <w:tc>
          <w:tcPr>
            <w:tcW w:w="2830" w:type="dxa"/>
            <w:vAlign w:val="center"/>
          </w:tcPr>
          <w:p w:rsidR="0087109A" w:rsidRPr="00E73A07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371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1.高中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選修</w:t>
            </w: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生物(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I</w:t>
            </w: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)之課本與講義本、習作及探討活動紀錄簿。</w:t>
            </w:r>
          </w:p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2.電腦簡報檔、線上教材庫、影音多媒體資料、儀器和實驗設備。</w:t>
            </w:r>
          </w:p>
        </w:tc>
      </w:tr>
      <w:tr w:rsidR="0087109A" w:rsidRPr="00E73A07" w:rsidTr="004843C1">
        <w:trPr>
          <w:trHeight w:val="737"/>
          <w:jc w:val="center"/>
        </w:trPr>
        <w:tc>
          <w:tcPr>
            <w:tcW w:w="2830" w:type="dxa"/>
            <w:vAlign w:val="center"/>
          </w:tcPr>
          <w:p w:rsidR="0087109A" w:rsidRPr="00E73A07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371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1.課本講義及習作本撰寫。</w:t>
            </w:r>
          </w:p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2.探討活動紀錄簿之討論撰寫。</w:t>
            </w:r>
          </w:p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3308D1">
              <w:rPr>
                <w:rFonts w:ascii="微軟正黑體" w:eastAsia="微軟正黑體" w:hAnsi="微軟正黑體" w:cs="微軟正黑體" w:hint="eastAsia"/>
                <w:color w:val="000000"/>
              </w:rPr>
              <w:t>3.相關生物專題報告撰寫。</w:t>
            </w:r>
          </w:p>
        </w:tc>
      </w:tr>
      <w:tr w:rsidR="0087109A" w:rsidRPr="00E73A07" w:rsidTr="004843C1">
        <w:trPr>
          <w:trHeight w:val="862"/>
          <w:jc w:val="center"/>
        </w:trPr>
        <w:tc>
          <w:tcPr>
            <w:tcW w:w="2830" w:type="dxa"/>
            <w:vAlign w:val="center"/>
          </w:tcPr>
          <w:p w:rsidR="0087109A" w:rsidRPr="00E73A07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371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109A" w:rsidRPr="00947776" w:rsidRDefault="0087109A" w:rsidP="008710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課堂學習表現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87109A" w:rsidRPr="00947776" w:rsidRDefault="0087109A" w:rsidP="008710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小考。</w:t>
            </w:r>
          </w:p>
          <w:p w:rsidR="0087109A" w:rsidRPr="00947776" w:rsidRDefault="0087109A" w:rsidP="008710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3.報告與作業之評定。</w:t>
            </w:r>
          </w:p>
          <w:p w:rsidR="0087109A" w:rsidRDefault="0087109A" w:rsidP="008710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4.定期考查。</w:t>
            </w:r>
          </w:p>
        </w:tc>
      </w:tr>
      <w:tr w:rsidR="0087109A" w:rsidRPr="00E73A07" w:rsidTr="004843C1">
        <w:trPr>
          <w:trHeight w:val="737"/>
          <w:jc w:val="center"/>
        </w:trPr>
        <w:tc>
          <w:tcPr>
            <w:tcW w:w="2830" w:type="dxa"/>
            <w:vAlign w:val="center"/>
          </w:tcPr>
          <w:p w:rsidR="0087109A" w:rsidRPr="00E73A07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371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109A" w:rsidRPr="00947776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1.平時成績佔30％。</w:t>
            </w:r>
          </w:p>
          <w:p w:rsidR="0087109A" w:rsidRPr="00947776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2.二次段考成績共佔40％。</w:t>
            </w:r>
          </w:p>
          <w:p w:rsidR="0087109A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3.期末考成績佔30％。</w:t>
            </w:r>
          </w:p>
        </w:tc>
      </w:tr>
      <w:tr w:rsidR="0087109A" w:rsidRPr="00E73A07" w:rsidTr="004843C1">
        <w:trPr>
          <w:trHeight w:val="737"/>
          <w:jc w:val="center"/>
        </w:trPr>
        <w:tc>
          <w:tcPr>
            <w:tcW w:w="2830" w:type="dxa"/>
            <w:vAlign w:val="center"/>
          </w:tcPr>
          <w:p w:rsidR="0087109A" w:rsidRPr="00E73A07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371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109A" w:rsidRPr="00420EB4" w:rsidRDefault="0087109A" w:rsidP="0087109A">
            <w:pPr>
              <w:snapToGrid w:val="0"/>
              <w:spacing w:line="240" w:lineRule="atLeast"/>
              <w:ind w:leftChars="2" w:left="247" w:hangingChars="101" w:hanging="242"/>
              <w:rPr>
                <w:rFonts w:eastAsia="微軟正黑體"/>
              </w:rPr>
            </w:pPr>
            <w:r>
              <w:rPr>
                <w:rFonts w:hint="eastAsia"/>
              </w:rPr>
              <w:t xml:space="preserve"> </w:t>
            </w:r>
            <w:r w:rsidRPr="003308D1">
              <w:rPr>
                <w:rFonts w:eastAsia="微軟正黑體" w:hint="eastAsia"/>
                <w:color w:val="000000"/>
              </w:rPr>
              <w:t>相關生物專題報告撰寫</w:t>
            </w:r>
            <w:r w:rsidRPr="00420EB4">
              <w:rPr>
                <w:rFonts w:eastAsia="微軟正黑體"/>
                <w:color w:val="000000"/>
              </w:rPr>
              <w:t>。</w:t>
            </w:r>
          </w:p>
        </w:tc>
      </w:tr>
      <w:tr w:rsidR="0087109A" w:rsidRPr="00E73A07" w:rsidTr="004843C1">
        <w:trPr>
          <w:trHeight w:val="737"/>
          <w:jc w:val="center"/>
        </w:trPr>
        <w:tc>
          <w:tcPr>
            <w:tcW w:w="2830" w:type="dxa"/>
            <w:vAlign w:val="center"/>
          </w:tcPr>
          <w:p w:rsidR="0087109A" w:rsidRPr="00E73A07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371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109A" w:rsidRPr="00134627" w:rsidRDefault="0087109A" w:rsidP="0087109A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1.</w:t>
            </w:r>
            <w:r w:rsidRPr="00134627">
              <w:rPr>
                <w:rFonts w:eastAsia="微軟正黑體" w:hint="eastAsia"/>
              </w:rPr>
              <w:t>學習生物學基本概念，可同時獲得生活化可用的保健觀念與知識。</w:t>
            </w:r>
          </w:p>
          <w:p w:rsidR="0087109A" w:rsidRPr="00134627" w:rsidRDefault="0087109A" w:rsidP="0087109A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2.</w:t>
            </w:r>
            <w:r w:rsidRPr="00134627">
              <w:rPr>
                <w:rFonts w:eastAsia="微軟正黑體" w:hint="eastAsia"/>
              </w:rPr>
              <w:t>接觸並更新生物學的新觀念，以因應生物科技潮流的變化。</w:t>
            </w:r>
          </w:p>
          <w:p w:rsidR="0087109A" w:rsidRPr="00420EB4" w:rsidRDefault="0087109A" w:rsidP="0087109A">
            <w:pPr>
              <w:spacing w:line="0" w:lineRule="atLeast"/>
              <w:ind w:leftChars="0" w:left="168" w:hangingChars="70" w:hanging="168"/>
              <w:rPr>
                <w:rFonts w:eastAsia="微軟正黑體"/>
              </w:rPr>
            </w:pPr>
            <w:r w:rsidRPr="00134627">
              <w:rPr>
                <w:rFonts w:eastAsia="微軟正黑體" w:hint="eastAsia"/>
              </w:rPr>
              <w:t>3.</w:t>
            </w:r>
            <w:r w:rsidRPr="00134627">
              <w:rPr>
                <w:rFonts w:eastAsia="微軟正黑體" w:hint="eastAsia"/>
              </w:rPr>
              <w:t>暸解地球上包括人類所有生物的生命體系運作方式，以思考人類在環境上所應擁有或扮演的角色與定位，使能愛護生態環境，鑑賞自然和諧之美，並成為能尊重生命，具有良善人生觀的學子。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87109A" w:rsidRPr="00E73A07" w:rsidTr="004843C1">
        <w:trPr>
          <w:trHeight w:val="737"/>
          <w:jc w:val="center"/>
        </w:trPr>
        <w:tc>
          <w:tcPr>
            <w:tcW w:w="2830" w:type="dxa"/>
            <w:vAlign w:val="center"/>
          </w:tcPr>
          <w:p w:rsidR="0087109A" w:rsidRPr="00E73A07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371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7109A" w:rsidRPr="00420EB4" w:rsidRDefault="0087109A" w:rsidP="0087109A">
            <w:pPr>
              <w:spacing w:line="0" w:lineRule="atLeast"/>
              <w:ind w:left="245" w:hangingChars="103" w:hanging="247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1.</w:t>
            </w:r>
            <w:r w:rsidRPr="00420EB4">
              <w:rPr>
                <w:rFonts w:eastAsia="微軟正黑體"/>
              </w:rPr>
              <w:t>鼓勵子弟參加自然科</w:t>
            </w:r>
            <w:r>
              <w:rPr>
                <w:rFonts w:eastAsia="微軟正黑體" w:hint="eastAsia"/>
              </w:rPr>
              <w:t>相關</w:t>
            </w:r>
            <w:r w:rsidRPr="00420EB4">
              <w:rPr>
                <w:rFonts w:eastAsia="微軟正黑體"/>
              </w:rPr>
              <w:t>活動（校內社團、實驗操作或校外研習營），並給予</w:t>
            </w:r>
            <w:r>
              <w:rPr>
                <w:rFonts w:eastAsia="微軟正黑體" w:hint="eastAsia"/>
              </w:rPr>
              <w:t>肯定與</w:t>
            </w:r>
            <w:r w:rsidRPr="00420EB4">
              <w:rPr>
                <w:rFonts w:eastAsia="微軟正黑體"/>
              </w:rPr>
              <w:t>支持。</w:t>
            </w:r>
          </w:p>
          <w:p w:rsidR="0087109A" w:rsidRPr="00420EB4" w:rsidRDefault="0087109A" w:rsidP="0087109A">
            <w:pPr>
              <w:spacing w:line="0" w:lineRule="atLeast"/>
              <w:ind w:left="0" w:hanging="2"/>
              <w:jc w:val="both"/>
              <w:rPr>
                <w:rFonts w:eastAsia="微軟正黑體"/>
              </w:rPr>
            </w:pPr>
            <w:r w:rsidRPr="00420EB4">
              <w:rPr>
                <w:rFonts w:eastAsia="微軟正黑體"/>
              </w:rPr>
              <w:t>2.</w:t>
            </w:r>
            <w:r w:rsidRPr="00420EB4">
              <w:rPr>
                <w:rFonts w:eastAsia="微軟正黑體"/>
              </w:rPr>
              <w:t>若有學習困難之情事，請與教師聯絡，適時解決問題所在。</w:t>
            </w:r>
          </w:p>
        </w:tc>
      </w:tr>
      <w:tr w:rsidR="0087109A" w:rsidRPr="00E73A07" w:rsidTr="0087109A">
        <w:trPr>
          <w:trHeight w:val="737"/>
          <w:jc w:val="center"/>
        </w:trPr>
        <w:tc>
          <w:tcPr>
            <w:tcW w:w="2830" w:type="dxa"/>
            <w:vAlign w:val="center"/>
          </w:tcPr>
          <w:p w:rsidR="0087109A" w:rsidRPr="00E73A07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371" w:type="dxa"/>
            <w:gridSpan w:val="3"/>
            <w:vAlign w:val="center"/>
          </w:tcPr>
          <w:p w:rsidR="0087109A" w:rsidRPr="003308D1" w:rsidRDefault="0087109A" w:rsidP="0087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20EB4">
              <w:rPr>
                <w:rFonts w:eastAsia="微軟正黑體"/>
                <w:color w:val="000000"/>
              </w:rPr>
              <w:t>請以電話約定或由學生代洽適當時間，於上班時間至學校懇談。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47943" w:rsidRPr="00E73A07" w:rsidTr="00B84AC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943" w:rsidRPr="00BC6419" w:rsidRDefault="00747943" w:rsidP="00747943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銜接課程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747943" w:rsidRPr="00E73A07" w:rsidRDefault="00747943" w:rsidP="00747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AD689C" w:rsidRPr="00E73A07" w:rsidTr="00442E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細胞的化學成分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AD689C" w:rsidRPr="00F836FF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AD689C" w:rsidRPr="00F836FF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AD689C" w:rsidRDefault="00AD689C" w:rsidP="00AD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D689C" w:rsidRPr="00E73A07" w:rsidRDefault="00AD689C" w:rsidP="00AD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AD689C" w:rsidRPr="00E73A07" w:rsidTr="00442E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</w:pPr>
            <w:r>
              <w:rPr>
                <w:rFonts w:hint="eastAsia"/>
              </w:rPr>
              <w:t>生物膜的構造與功能；</w:t>
            </w:r>
            <w:r>
              <w:br/>
            </w:r>
            <w:r>
              <w:rPr>
                <w:rFonts w:hint="eastAsia"/>
              </w:rPr>
              <w:t>物質進出細胞的方式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AD689C" w:rsidRPr="00E73A07" w:rsidRDefault="00AD689C" w:rsidP="00AD68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AD689C" w:rsidRPr="00E73A07" w:rsidTr="00442E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</w:pPr>
            <w:r>
              <w:rPr>
                <w:rFonts w:hint="eastAsia"/>
              </w:rPr>
              <w:t>新陳代謝與酵素</w:t>
            </w:r>
            <w:r>
              <w:rPr>
                <w:rFonts w:hint="eastAsia"/>
              </w:rPr>
              <w:t>；</w:t>
            </w:r>
            <w:r>
              <w:br/>
            </w:r>
            <w:r>
              <w:rPr>
                <w:rFonts w:hint="eastAsia"/>
              </w:rPr>
              <w:t>呼吸作用與發酵作用</w:t>
            </w:r>
            <w:r>
              <w:rPr>
                <w:rFonts w:hint="eastAsia"/>
              </w:rPr>
              <w:t>；</w:t>
            </w:r>
            <w:r>
              <w:br/>
            </w:r>
            <w:r>
              <w:rPr>
                <w:rFonts w:hint="eastAsia"/>
              </w:rPr>
              <w:t>能量流轉與生命維持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AD689C" w:rsidRPr="00F836FF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AD689C" w:rsidRPr="00E73A07" w:rsidTr="005B70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Default="00AD689C" w:rsidP="00AD689C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遺傳的染色體學說；</w:t>
            </w:r>
          </w:p>
          <w:p w:rsidR="00AD689C" w:rsidRPr="00BC6419" w:rsidRDefault="00AD689C" w:rsidP="00AD689C">
            <w:pPr>
              <w:spacing w:line="240" w:lineRule="atLeast"/>
              <w:ind w:leftChars="92" w:left="223" w:hanging="2"/>
              <w:jc w:val="both"/>
            </w:pPr>
            <w:r>
              <w:rPr>
                <w:rFonts w:hint="eastAsia"/>
              </w:rPr>
              <w:t>遺傳物質是</w:t>
            </w:r>
            <w:r>
              <w:rPr>
                <w:rFonts w:hint="eastAsia"/>
              </w:rPr>
              <w:t>DNA</w:t>
            </w:r>
            <w:r>
              <w:rPr>
                <w:rFonts w:hint="eastAsia"/>
              </w:rPr>
              <w:t>的證明歷程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 w:rsidRPr="00AD689C">
              <w:rPr>
                <w:rFonts w:ascii="標楷體" w:hint="eastAsia"/>
                <w:color w:val="000000"/>
                <w:highlight w:val="yellow"/>
              </w:rPr>
              <w:t>1</w:t>
            </w:r>
            <w:r>
              <w:rPr>
                <w:rFonts w:ascii="標楷體"/>
                <w:color w:val="000000"/>
              </w:rPr>
              <w:t>,</w:t>
            </w: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AD689C" w:rsidRPr="00E73A07" w:rsidTr="005B70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</w:pPr>
            <w:r>
              <w:rPr>
                <w:rFonts w:hint="eastAsia"/>
              </w:rPr>
              <w:t>遺傳訊息的複製；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AD689C" w:rsidRPr="00E73A07" w:rsidTr="005B70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</w:pPr>
            <w:r>
              <w:rPr>
                <w:rFonts w:hint="eastAsia"/>
              </w:rPr>
              <w:t>遺傳訊息的轉錄與轉譯</w:t>
            </w:r>
            <w:r>
              <w:rPr>
                <w:rFonts w:hint="eastAsia"/>
              </w:rPr>
              <w:t>；</w:t>
            </w:r>
            <w:r>
              <w:br/>
            </w:r>
            <w:r>
              <w:rPr>
                <w:rFonts w:hint="eastAsia"/>
              </w:rPr>
              <w:t>基因表現的調控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AD689C" w:rsidRPr="00E73A07" w:rsidTr="0041672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  <w:jc w:val="both"/>
            </w:pPr>
            <w:r w:rsidRPr="00BC6419">
              <w:rPr>
                <w:rFonts w:hint="eastAsia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AD689C" w:rsidRPr="00E73A07" w:rsidTr="0041672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</w:pPr>
            <w:r>
              <w:rPr>
                <w:rFonts w:ascii="標楷體" w:hint="eastAsia"/>
                <w:color w:val="000000"/>
              </w:rPr>
              <w:t>遺傳變異；</w:t>
            </w:r>
            <w:r>
              <w:rPr>
                <w:rFonts w:ascii="標楷體"/>
                <w:color w:val="000000"/>
              </w:rPr>
              <w:br/>
            </w:r>
            <w:r>
              <w:rPr>
                <w:rFonts w:ascii="標楷體" w:hint="eastAsia"/>
                <w:color w:val="000000"/>
              </w:rPr>
              <w:t>聚合酶連鎖反應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AD689C" w:rsidRPr="0056071E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AD689C" w:rsidRPr="0056071E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AD689C" w:rsidRPr="0056071E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AD689C" w:rsidRPr="0056071E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AD689C" w:rsidRPr="0056071E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AD689C" w:rsidRPr="00E73A07" w:rsidTr="0041672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B73025" w:rsidP="00B73025">
            <w:pPr>
              <w:spacing w:line="240" w:lineRule="atLeast"/>
              <w:ind w:leftChars="92" w:left="223" w:hanging="2"/>
            </w:pPr>
            <w:r>
              <w:rPr>
                <w:rFonts w:ascii="標楷體" w:hint="eastAsia"/>
                <w:color w:val="000000"/>
              </w:rPr>
              <w:t>重組</w:t>
            </w:r>
            <w:r>
              <w:rPr>
                <w:rFonts w:ascii="標楷體" w:hint="eastAsia"/>
                <w:color w:val="000000"/>
              </w:rPr>
              <w:t>DNA</w:t>
            </w:r>
            <w:r>
              <w:rPr>
                <w:rFonts w:ascii="標楷體" w:hint="eastAsia"/>
                <w:color w:val="000000"/>
              </w:rPr>
              <w:t>技術；</w:t>
            </w:r>
            <w:r>
              <w:rPr>
                <w:rFonts w:ascii="標楷體"/>
                <w:color w:val="000000"/>
              </w:rPr>
              <w:br/>
            </w:r>
            <w:r>
              <w:rPr>
                <w:rFonts w:ascii="標楷體" w:hint="eastAsia"/>
                <w:color w:val="000000"/>
              </w:rPr>
              <w:t>基因轉殖技術；</w:t>
            </w:r>
            <w:r>
              <w:rPr>
                <w:rFonts w:ascii="標楷體"/>
                <w:color w:val="000000"/>
              </w:rPr>
              <w:br/>
            </w:r>
            <w:r>
              <w:rPr>
                <w:rFonts w:ascii="標楷體" w:hint="eastAsia"/>
                <w:color w:val="000000"/>
              </w:rPr>
              <w:t>基因體時代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AD689C" w:rsidRPr="00E73A07" w:rsidTr="002111E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B73025" w:rsidP="00AD689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t>植物體的構造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AD689C" w:rsidRPr="00E73A07" w:rsidTr="002111E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B73025" w:rsidP="00AD689C">
            <w:pPr>
              <w:spacing w:line="240" w:lineRule="atLeast"/>
              <w:ind w:leftChars="92" w:left="223" w:hanging="2"/>
            </w:pPr>
            <w:r>
              <w:t>植物體的構造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AD689C" w:rsidRPr="00E73A07" w:rsidTr="002111E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B73025" w:rsidP="00AD689C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植物體內物質的運輸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AD689C" w:rsidRPr="00E73A07" w:rsidTr="00024C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B73025" w:rsidP="00AD689C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光合作用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AD689C" w:rsidRPr="00E73A07" w:rsidTr="00024C2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AD689C" w:rsidRPr="00E73A07" w:rsidTr="00024C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B73025" w:rsidP="00AD689C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標楷體" w:hint="eastAsia"/>
                <w:color w:val="000000"/>
              </w:rPr>
              <w:t>植物的生殖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AD689C" w:rsidRPr="00E73A07" w:rsidTr="00E22B5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B73025" w:rsidP="00AD689C">
            <w:pPr>
              <w:spacing w:line="240" w:lineRule="atLeast"/>
              <w:ind w:leftChars="92" w:left="223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植物激素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AD689C" w:rsidRPr="00E73A07" w:rsidTr="00E22B5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B73025" w:rsidP="00AD689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植物對環境刺激的反應</w:t>
            </w: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3</w:t>
            </w:r>
            <w:r w:rsidRPr="00BC6419">
              <w:rPr>
                <w:rFonts w:ascii="標楷體" w:hint="eastAsia"/>
                <w:color w:val="000000"/>
              </w:rPr>
              <w:t>,</w:t>
            </w:r>
            <w:r>
              <w:rPr>
                <w:rFonts w:ascii="標楷體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AD689C" w:rsidRPr="00E73A07" w:rsidTr="00E22B5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 w:rsidRPr="00BC6419">
              <w:rPr>
                <w:rFonts w:ascii="標楷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="0" w:hanging="2"/>
              <w:rPr>
                <w:rFonts w:ascii="標楷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AD689C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AD689C" w:rsidRPr="00E73A07" w:rsidTr="00B84AC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課程複習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AD689C" w:rsidRPr="00E73A07" w:rsidTr="00B84AC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89C" w:rsidRPr="00BC6419" w:rsidRDefault="00AD689C" w:rsidP="00AD689C">
            <w:pPr>
              <w:spacing w:line="240" w:lineRule="atLeast"/>
              <w:ind w:leftChars="92" w:left="223" w:hanging="2"/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課程複習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AD689C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AD689C" w:rsidRPr="00E73A07" w:rsidRDefault="00AD689C" w:rsidP="00AD6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73025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4E23C5"/>
    <w:rsid w:val="0056071E"/>
    <w:rsid w:val="005A4FB3"/>
    <w:rsid w:val="005A7DDB"/>
    <w:rsid w:val="00747943"/>
    <w:rsid w:val="0087109A"/>
    <w:rsid w:val="00995C45"/>
    <w:rsid w:val="00AC618A"/>
    <w:rsid w:val="00AD689C"/>
    <w:rsid w:val="00B73025"/>
    <w:rsid w:val="00B85D40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0289AD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2024-08-31T01:10:00Z</dcterms:created>
  <dcterms:modified xsi:type="dcterms:W3CDTF">2024-08-31T09:20:00Z</dcterms:modified>
</cp:coreProperties>
</file>