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AD34" w14:textId="53302CE8" w:rsidR="00F47189" w:rsidRPr="004E5E30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5E469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14:paraId="4BD8A43E" w14:textId="77777777" w:rsidR="00F47189" w:rsidRPr="004E5E30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BC76F1"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BC76F1" w:rsidRPr="004E5E30">
        <w:rPr>
          <w:rFonts w:ascii="微軟正黑體" w:eastAsia="微軟正黑體" w:hAnsi="微軟正黑體" w:cs="微軟正黑體"/>
          <w:color w:val="000000"/>
          <w:sz w:val="36"/>
          <w:szCs w:val="36"/>
        </w:rPr>
        <w:t>__</w:t>
      </w:r>
      <w:r w:rsidR="001A780C" w:rsidRPr="001A780C">
        <w:rPr>
          <w:rFonts w:ascii="微軟正黑體" w:eastAsia="微軟正黑體" w:hAnsi="微軟正黑體" w:cs="微軟正黑體" w:hint="eastAsia"/>
          <w:color w:val="000000"/>
          <w:sz w:val="36"/>
          <w:szCs w:val="36"/>
          <w:u w:val="single"/>
        </w:rPr>
        <w:t>高一</w:t>
      </w:r>
      <w:r w:rsidR="00BC76F1" w:rsidRPr="001A780C">
        <w:rPr>
          <w:rFonts w:ascii="微軟正黑體" w:eastAsia="微軟正黑體" w:hAnsi="微軟正黑體" w:cs="微軟正黑體" w:hint="eastAsia"/>
          <w:color w:val="000000"/>
          <w:sz w:val="36"/>
          <w:szCs w:val="36"/>
          <w:u w:val="single"/>
        </w:rPr>
        <w:t>物理</w:t>
      </w:r>
      <w:r w:rsidRPr="004E5E30">
        <w:rPr>
          <w:rFonts w:ascii="微軟正黑體" w:eastAsia="微軟正黑體" w:hAnsi="微軟正黑體" w:cs="微軟正黑體"/>
          <w:color w:val="000000"/>
          <w:sz w:val="36"/>
          <w:szCs w:val="36"/>
        </w:rPr>
        <w:t>__</w:t>
      </w: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14:paraId="5121BE35" w14:textId="77777777" w:rsidR="00F47189" w:rsidRPr="004E5E30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4E5E30" w14:paraId="628D2560" w14:textId="77777777" w:rsidTr="0015769C">
        <w:trPr>
          <w:trHeight w:val="835"/>
          <w:jc w:val="center"/>
        </w:trPr>
        <w:tc>
          <w:tcPr>
            <w:tcW w:w="2830" w:type="dxa"/>
            <w:vAlign w:val="center"/>
          </w:tcPr>
          <w:p w14:paraId="168ACF5F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66423A5D" w14:textId="36708DEC" w:rsidR="00BE01D3" w:rsidRPr="004E5E30" w:rsidRDefault="004E5E30" w:rsidP="001A7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 w:rsidR="001A780C">
              <w:rPr>
                <w:rFonts w:ascii="微軟正黑體" w:eastAsia="微軟正黑體" w:hAnsi="微軟正黑體" w:cs="微軟正黑體"/>
                <w:color w:val="000000"/>
              </w:rPr>
              <w:t>1</w:t>
            </w:r>
            <w:r w:rsidR="00640EDB">
              <w:rPr>
                <w:rFonts w:ascii="微軟正黑體" w:eastAsia="微軟正黑體" w:hAnsi="微軟正黑體" w:cs="微軟正黑體"/>
                <w:color w:val="000000"/>
              </w:rPr>
              <w:t>0</w:t>
            </w:r>
            <w:r w:rsidR="00996A7D">
              <w:rPr>
                <w:rFonts w:ascii="微軟正黑體" w:eastAsia="微軟正黑體" w:hAnsi="微軟正黑體" w:cs="微軟正黑體"/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14:paraId="15C5ED3C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652ADC67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385651CE" w14:textId="4BF722A4" w:rsidR="00BE01D3" w:rsidRPr="004E5E30" w:rsidRDefault="00640ED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陳秉貴</w:t>
            </w:r>
          </w:p>
        </w:tc>
      </w:tr>
      <w:tr w:rsidR="00BE01D3" w:rsidRPr="004E5E30" w14:paraId="28AFD68A" w14:textId="77777777" w:rsidTr="00331C3B">
        <w:trPr>
          <w:trHeight w:val="3742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5BDFB009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2F713325" w14:textId="77777777" w:rsidR="00DF0347" w:rsidRDefault="00DF0347" w:rsidP="004E5E30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本課程進行將複習國中</w:t>
            </w:r>
            <w:r w:rsidR="004E5E30"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內容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，並針對部分主題加深討論，在運動學部分配合選修物理I進行深度講解。</w:t>
            </w:r>
          </w:p>
          <w:p w14:paraId="24C3DF2C" w14:textId="77777777" w:rsidR="004E5E30" w:rsidRPr="004E5E30" w:rsidRDefault="004E5E30" w:rsidP="004E5E30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增進學生對「物理理論與生活科學」的認識，探索物理基本原理，演示物理實驗</w:t>
            </w:r>
            <w:r w:rsidR="00DF034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，</w:t>
            </w:r>
            <w:r w:rsidR="00BC76F1"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奠定學習專門知能之基礎。</w:t>
            </w:r>
          </w:p>
          <w:p w14:paraId="09554E77" w14:textId="77777777" w:rsidR="00BE01D3" w:rsidRPr="004E5E30" w:rsidRDefault="00BC76F1" w:rsidP="004E5E30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培養物理興趣，熟悉科學方法，增進個人解決問題、自我學習、推理思考、表達溝通之能力，成為具有科學素養的國民。</w:t>
            </w:r>
          </w:p>
        </w:tc>
      </w:tr>
      <w:tr w:rsidR="00BE01D3" w:rsidRPr="004E5E30" w14:paraId="303591C5" w14:textId="77777777" w:rsidTr="00331C3B">
        <w:trPr>
          <w:trHeight w:val="1304"/>
          <w:jc w:val="center"/>
        </w:trPr>
        <w:tc>
          <w:tcPr>
            <w:tcW w:w="2830" w:type="dxa"/>
            <w:vAlign w:val="center"/>
          </w:tcPr>
          <w:p w14:paraId="7CC64585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5D65F3E7" w14:textId="77777777" w:rsidR="00BC76F1" w:rsidRDefault="00DF0347" w:rsidP="00BC76F1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翰林</w:t>
            </w:r>
            <w:r w:rsidR="00BC76F1" w:rsidRPr="004E5E30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 xml:space="preserve">版 </w:t>
            </w:r>
            <w:r w:rsidR="00331C3B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課本/</w:t>
            </w:r>
            <w:r w:rsidR="00BC76F1" w:rsidRPr="004E5E30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講義/習作/題本</w:t>
            </w:r>
          </w:p>
          <w:p w14:paraId="2B4AD709" w14:textId="77777777" w:rsidR="00DF0347" w:rsidRPr="004E5E30" w:rsidRDefault="00DF0347" w:rsidP="00BC76F1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龍騰版 講義(選修物理I)</w:t>
            </w:r>
          </w:p>
          <w:p w14:paraId="7128403F" w14:textId="77777777" w:rsidR="00BE01D3" w:rsidRPr="004E5E30" w:rsidRDefault="004E5E30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hint="eastAsia"/>
                <w:position w:val="0"/>
                <w:sz w:val="28"/>
              </w:rPr>
              <w:t>台北市教育局酷課雲、教育部因材網</w:t>
            </w:r>
          </w:p>
        </w:tc>
      </w:tr>
      <w:tr w:rsidR="00BE01D3" w:rsidRPr="004E5E30" w14:paraId="4F341E2F" w14:textId="77777777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14:paraId="1226072A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57ED8C81" w14:textId="77777777" w:rsidR="00BE01D3" w:rsidRPr="004E5E30" w:rsidRDefault="00BC76F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hint="eastAsia"/>
                <w:sz w:val="28"/>
                <w:szCs w:val="28"/>
              </w:rPr>
              <w:t>學習講義、</w:t>
            </w:r>
            <w:r w:rsidR="004E5E30" w:rsidRPr="004E5E30">
              <w:rPr>
                <w:rFonts w:ascii="微軟正黑體" w:eastAsia="微軟正黑體" w:hAnsi="微軟正黑體" w:hint="eastAsia"/>
                <w:sz w:val="28"/>
                <w:szCs w:val="28"/>
              </w:rPr>
              <w:t>隨堂試題</w:t>
            </w:r>
          </w:p>
        </w:tc>
      </w:tr>
      <w:tr w:rsidR="00BE01D3" w:rsidRPr="004E5E30" w14:paraId="266B85D6" w14:textId="77777777" w:rsidTr="0015769C">
        <w:trPr>
          <w:trHeight w:val="862"/>
          <w:jc w:val="center"/>
        </w:trPr>
        <w:tc>
          <w:tcPr>
            <w:tcW w:w="2830" w:type="dxa"/>
            <w:vAlign w:val="center"/>
          </w:tcPr>
          <w:p w14:paraId="1D76CB71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716763C6" w14:textId="77777777" w:rsidR="00BE01D3" w:rsidRPr="004E5E30" w:rsidRDefault="00BC76F1" w:rsidP="00DF03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1.老師提問與學生口頭問答     2.隨堂小考</w:t>
            </w:r>
            <w:r w:rsidR="00331C3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 </w:t>
            </w:r>
            <w:r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3.報告與作業</w:t>
            </w:r>
          </w:p>
        </w:tc>
      </w:tr>
      <w:tr w:rsidR="00BE01D3" w:rsidRPr="004E5E30" w14:paraId="526E3A2D" w14:textId="77777777" w:rsidTr="00331C3B">
        <w:trPr>
          <w:trHeight w:val="1191"/>
          <w:jc w:val="center"/>
        </w:trPr>
        <w:tc>
          <w:tcPr>
            <w:tcW w:w="2830" w:type="dxa"/>
            <w:vAlign w:val="center"/>
          </w:tcPr>
          <w:p w14:paraId="05FA3398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6A9A0151" w14:textId="77777777" w:rsidR="00BC76F1" w:rsidRPr="004E5E30" w:rsidRDefault="00BC76F1" w:rsidP="00BC76F1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  <w:t>第一次期中考：20%</w:t>
            </w:r>
            <w:r w:rsidRPr="004E5E30">
              <w:rPr>
                <w:rFonts w:ascii="微軟正黑體" w:eastAsia="微軟正黑體" w:hAnsi="微軟正黑體" w:cs="Arial" w:hint="eastAsia"/>
                <w:position w:val="0"/>
                <w:sz w:val="28"/>
                <w:szCs w:val="28"/>
              </w:rPr>
              <w:t xml:space="preserve">  </w:t>
            </w:r>
            <w:r w:rsidRPr="004E5E30"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  <w:t>第二次期中考：20%</w:t>
            </w:r>
          </w:p>
          <w:p w14:paraId="31317BFC" w14:textId="77777777" w:rsidR="00BE01D3" w:rsidRPr="004E5E30" w:rsidRDefault="00BC76F1" w:rsidP="004E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  <w:t>期末考：30%</w:t>
            </w:r>
            <w:r w:rsidRPr="004E5E30">
              <w:rPr>
                <w:rFonts w:ascii="微軟正黑體" w:eastAsia="微軟正黑體" w:hAnsi="微軟正黑體" w:cs="Arial" w:hint="eastAsia"/>
                <w:position w:val="0"/>
                <w:sz w:val="28"/>
                <w:szCs w:val="28"/>
              </w:rPr>
              <w:t xml:space="preserve">        </w:t>
            </w:r>
            <w:r w:rsidRPr="004E5E30"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  <w:t>平時成績：30%</w:t>
            </w:r>
          </w:p>
        </w:tc>
      </w:tr>
      <w:tr w:rsidR="00BE01D3" w:rsidRPr="004E5E30" w14:paraId="162AF044" w14:textId="77777777" w:rsidTr="00331C3B">
        <w:trPr>
          <w:trHeight w:val="1191"/>
          <w:jc w:val="center"/>
        </w:trPr>
        <w:tc>
          <w:tcPr>
            <w:tcW w:w="2830" w:type="dxa"/>
            <w:vAlign w:val="center"/>
          </w:tcPr>
          <w:p w14:paraId="69BAC310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3CDA1A2C" w14:textId="77777777" w:rsidR="00BE01D3" w:rsidRPr="004E5E30" w:rsidRDefault="00331C3B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position w:val="0"/>
                <w:sz w:val="28"/>
                <w:szCs w:val="28"/>
              </w:rPr>
              <w:t>將所學的內容，利用課本整理筆記、心智圖與錯誤試題彙整，持續復習與整併自己所學內容。</w:t>
            </w:r>
          </w:p>
        </w:tc>
      </w:tr>
      <w:tr w:rsidR="00BC76F1" w:rsidRPr="004E5E30" w14:paraId="732DDA36" w14:textId="77777777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14:paraId="085011DC" w14:textId="77777777" w:rsidR="00BC76F1" w:rsidRPr="004E5E30" w:rsidRDefault="00BC76F1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02C9DE65" w14:textId="77777777" w:rsidR="00BC76F1" w:rsidRPr="004E5E30" w:rsidRDefault="004E5E30" w:rsidP="00BC76F1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選修物理與過去課程不同</w:t>
            </w:r>
            <w:r w:rsidR="00331C3B">
              <w:rPr>
                <w:rFonts w:ascii="微軟正黑體" w:eastAsia="微軟正黑體" w:hAnsi="微軟正黑體" w:cs="Arial" w:hint="eastAsia"/>
                <w:sz w:val="28"/>
                <w:szCs w:val="28"/>
              </w:rPr>
              <w:t>，與其花大量時間作題，更需要花大量時間思考，學生需要自己找出讀書的方法，以減少時間與增加效率。</w:t>
            </w:r>
          </w:p>
          <w:p w14:paraId="15658862" w14:textId="77777777" w:rsidR="00BC76F1" w:rsidRPr="004E5E30" w:rsidRDefault="00331C3B" w:rsidP="00BC76F1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若有指派</w:t>
            </w:r>
            <w:r w:rsidR="00BC76F1" w:rsidRPr="004E5E30">
              <w:rPr>
                <w:rFonts w:ascii="微軟正黑體" w:eastAsia="微軟正黑體" w:hAnsi="微軟正黑體" w:hint="eastAsia"/>
                <w:sz w:val="28"/>
              </w:rPr>
              <w:t>資料</w:t>
            </w:r>
            <w:r>
              <w:rPr>
                <w:rFonts w:ascii="微軟正黑體" w:eastAsia="微軟正黑體" w:hAnsi="微軟正黑體" w:hint="eastAsia"/>
                <w:sz w:val="28"/>
              </w:rPr>
              <w:t>查閱或科學參觀，希望可踴躍參予</w:t>
            </w:r>
            <w:r w:rsidR="00BC76F1" w:rsidRPr="004E5E30">
              <w:rPr>
                <w:rFonts w:ascii="微軟正黑體" w:eastAsia="微軟正黑體" w:hAnsi="微軟正黑體" w:cs="Arial"/>
                <w:sz w:val="28"/>
                <w:szCs w:val="28"/>
              </w:rPr>
              <w:t>。</w:t>
            </w:r>
          </w:p>
        </w:tc>
      </w:tr>
      <w:tr w:rsidR="00BC76F1" w:rsidRPr="004E5E30" w14:paraId="06E0F842" w14:textId="77777777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14:paraId="41194CD1" w14:textId="77777777" w:rsidR="00BC76F1" w:rsidRPr="004E5E30" w:rsidRDefault="00BC76F1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02A4C9DE" w14:textId="77777777" w:rsidR="00331C3B" w:rsidRPr="00331C3B" w:rsidRDefault="00331C3B" w:rsidP="00331C3B">
            <w:pPr>
              <w:snapToGrid w:val="0"/>
              <w:spacing w:line="0" w:lineRule="atLeast"/>
              <w:ind w:left="1" w:hanging="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和學生一起成長，做他們最有利的後盾</w:t>
            </w:r>
          </w:p>
        </w:tc>
      </w:tr>
      <w:tr w:rsidR="00BC76F1" w:rsidRPr="004E5E30" w14:paraId="0CC4EC69" w14:textId="77777777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14:paraId="7FA0AEB4" w14:textId="77777777" w:rsidR="00BC76F1" w:rsidRPr="004E5E30" w:rsidRDefault="00BC76F1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525B1F19" w14:textId="29B68129" w:rsidR="00BC76F1" w:rsidRPr="004E5E30" w:rsidRDefault="00640EDB" w:rsidP="00BC76F1">
            <w:pPr>
              <w:snapToGrid w:val="0"/>
              <w:spacing w:line="0" w:lineRule="atLeast"/>
              <w:ind w:left="1" w:hanging="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h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f09291021</w:t>
            </w:r>
            <w:r w:rsidR="004E5E30" w:rsidRPr="004E5E30">
              <w:rPr>
                <w:rFonts w:ascii="微軟正黑體" w:eastAsia="微軟正黑體" w:hAnsi="微軟正黑體"/>
                <w:sz w:val="28"/>
                <w:szCs w:val="28"/>
              </w:rPr>
              <w:t>@dcsh.tp.edu.tw</w:t>
            </w:r>
          </w:p>
        </w:tc>
      </w:tr>
    </w:tbl>
    <w:p w14:paraId="79AE21F4" w14:textId="77777777" w:rsidR="00BE01D3" w:rsidRPr="002901AC" w:rsidRDefault="00BE01D3" w:rsidP="002901AC">
      <w:pPr>
        <w:ind w:left="1" w:hanging="3"/>
        <w:rPr>
          <w:rFonts w:ascii="微軟正黑體" w:eastAsia="微軟正黑體" w:hAnsi="微軟正黑體" w:cs="微軟正黑體"/>
          <w:sz w:val="32"/>
          <w:szCs w:val="32"/>
        </w:rPr>
        <w:sectPr w:rsidR="00BE01D3" w:rsidRPr="002901AC" w:rsidSect="004E5E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283" w:footer="219" w:gutter="0"/>
          <w:pgNumType w:start="1"/>
          <w:cols w:space="720"/>
          <w:docGrid w:linePitch="326"/>
        </w:sectPr>
      </w:pPr>
    </w:p>
    <w:p w14:paraId="033905DF" w14:textId="77777777" w:rsidR="005E469A" w:rsidRPr="00E73A07" w:rsidRDefault="005E469A" w:rsidP="005E46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5E469A" w:rsidRPr="00E73A07" w14:paraId="6B0B903C" w14:textId="77777777" w:rsidTr="00E25A5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DA2F52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2FA4D64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61BC65B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396D8C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D060B3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BE982D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84E4D7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EFEF81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6808217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5E469A" w:rsidRPr="00E73A07" w14:paraId="1B25528A" w14:textId="77777777" w:rsidTr="00E25A5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5A92C8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1D417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65E5C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BB6F7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6EEC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D257D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1580213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F86A2E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5E469A" w:rsidRPr="00E73A07" w14:paraId="18769081" w14:textId="77777777" w:rsidTr="00E25A5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1DC361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78143F3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BCADF0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0DBE90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F87ED0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C9C77E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9B10E17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5E469A" w:rsidRPr="00E73A07" w14:paraId="52F15272" w14:textId="77777777" w:rsidTr="00E25A5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79259F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6493106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8EA3DC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4D50D1C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08BF0F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3A9213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A6CAFE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6A5C24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01A296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6B4376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ABF41F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65273C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42F707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0AFAEF7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7C12E0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290E8F5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E9CDDA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5E469A" w:rsidRPr="00E73A07" w14:paraId="527B6036" w14:textId="77777777" w:rsidTr="00E25A5F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4D16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61115AA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2EB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43F832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798B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B19C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9751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E906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5D7F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46A184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336DC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7EC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779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276047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14:paraId="2497113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5E469A" w:rsidRPr="00E73A07" w14:paraId="235BFFD5" w14:textId="77777777" w:rsidTr="00E25A5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6E88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09B39F5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4C91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BD23957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E7FD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C498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CBC3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E835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0B0B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0A9153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A058B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172B9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 　物質的組成與交互作用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4E0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464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030E24B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14:paraId="4E664DC8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14:paraId="45C2D922" w14:textId="77777777" w:rsidR="005E469A" w:rsidRPr="00F836FF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14:paraId="5F10C14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14:paraId="20D35EB1" w14:textId="77777777" w:rsidR="005E469A" w:rsidRPr="00F836FF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14:paraId="67E471FB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14:paraId="41F5A78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14:paraId="08292E8E" w14:textId="77777777" w:rsidR="005E469A" w:rsidRDefault="005E469A" w:rsidP="00E25A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2EEBB3C3" w14:textId="77777777" w:rsidR="005E469A" w:rsidRPr="00E73A07" w:rsidRDefault="005E469A" w:rsidP="00E25A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5E469A" w:rsidRPr="00E73A07" w14:paraId="0501E92D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2468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77837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B9B960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8097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585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DF507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DD01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4747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C65EED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87E19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172B9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 　物質的組成與交互作用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BFC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8E7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D01DB14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14:paraId="5B3E5DCD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14:paraId="02A1673B" w14:textId="77777777" w:rsidR="005E469A" w:rsidRPr="00E73A07" w:rsidRDefault="005E469A" w:rsidP="00E25A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5E469A" w:rsidRPr="00E73A07" w14:paraId="462E4E3F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B134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06B6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524EB0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8576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C1CD40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F7F7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AC1E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E103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41D30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93F0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</w:t>
            </w:r>
            <w:r w:rsidRPr="00172B9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　物體的運動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018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3F3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007DA7F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14:paraId="38560D9C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14:paraId="5854DA7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14:paraId="4A4EA575" w14:textId="77777777" w:rsidR="005E469A" w:rsidRPr="00F836FF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5E469A" w:rsidRPr="00E73A07" w14:paraId="0BA9FB9B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CB16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FD467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7744E9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86C5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061B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1F18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C143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0A76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7B3B67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6C0A6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</w:t>
            </w:r>
            <w:r w:rsidRPr="00172B9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　物體的運動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334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9E7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F78E30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5E469A" w:rsidRPr="00E73A07" w14:paraId="40747264" w14:textId="77777777" w:rsidTr="00E25A5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6133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36BB2D3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5C399A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BB99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D3AFE9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44C32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EF3F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84C7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CA0A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C291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04246C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A31DA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</w:t>
            </w:r>
            <w:r w:rsidRPr="00172B9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　物體的運動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9C0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00D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D658CA6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14:paraId="4BD188A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5E469A" w:rsidRPr="00E73A07" w14:paraId="45656A22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54C9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8ADD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FE1577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6161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AA63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7130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CA1C0D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0EFD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BAF151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6C87CA7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</w:t>
            </w:r>
            <w:r w:rsidRPr="00172B9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　物體的運動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62EB1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E16B5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FE05D06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14:paraId="4D5D764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14:paraId="158FB6D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5E469A" w:rsidRPr="00E73A07" w14:paraId="0D89A64E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57E0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FDC8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01C240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D31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6170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EBF1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6854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3515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9B4C6C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0739CAE2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14:paraId="4F2901B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3348DF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2383D6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298D3F8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14:paraId="3C087702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14:paraId="2BCA5E1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5E469A" w:rsidRPr="00E73A07" w14:paraId="45EC5FDF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DA60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7FE8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40CC86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1E4B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F7E7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9A7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64A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F28297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2CAEA2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84ED9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　電與磁的統一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D8E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EDE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4FD007A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14:paraId="69081352" w14:textId="77777777" w:rsidR="005E469A" w:rsidRPr="0056071E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14:paraId="75DA2A2C" w14:textId="77777777" w:rsidR="005E469A" w:rsidRPr="0056071E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14:paraId="4D90BDB7" w14:textId="77777777" w:rsidR="005E469A" w:rsidRPr="0056071E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14:paraId="44CAE654" w14:textId="77777777" w:rsidR="005E469A" w:rsidRPr="0056071E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14:paraId="36F2FDFB" w14:textId="77777777" w:rsidR="005E469A" w:rsidRPr="0056071E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14:paraId="23065B6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5E469A" w:rsidRPr="00E73A07" w14:paraId="28C45C8F" w14:textId="77777777" w:rsidTr="00E25A5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6BA5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14:paraId="20C85F2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41F6F4B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70E5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18EBF4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C06A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890B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5423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89B0C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FFE7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6E0EC5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D7EE1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　電與磁的統一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E24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389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9EB5DBC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14:paraId="2577B237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14:paraId="7BFCB54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5E469A" w:rsidRPr="00E73A07" w14:paraId="6ABE9408" w14:textId="77777777" w:rsidTr="00E25A5F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FB11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9A2B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A43F46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04474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E135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8566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6B19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6B17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3C98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736ED9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45F13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　電與磁的統一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43F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252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FA92B2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14:paraId="37E86D87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5E469A" w:rsidRPr="00E73A07" w14:paraId="613C0A84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1D56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4390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B2D1B0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C73F3F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39C6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3181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F346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ACA7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5BF6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3C7E2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C1612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　電與磁的統一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23E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7C3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C061AB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5E469A" w:rsidRPr="00E73A07" w14:paraId="14970029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C4597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6915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9F193A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3B9AB8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5652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67B9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FEAF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66F9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037D2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2E4E25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1CCCF3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　電與磁的統一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7660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52C31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B13E07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5E469A" w:rsidRPr="00E73A07" w14:paraId="76CB07F0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DF0F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15BC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46A3EC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F62FB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0F23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226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A0EB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2F34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B7CC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EDEA88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F4DCE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　電與磁的統一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304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3A17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2CF53B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5E469A" w:rsidRPr="00E73A07" w14:paraId="1DC3C589" w14:textId="77777777" w:rsidTr="00E25A5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C837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234B464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19D36BB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8B44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A8915B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129BA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9C91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3F0A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5636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3741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A1C2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BE6F70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9FD933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14:paraId="6D5C7DE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C57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398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831895E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14:paraId="1F6FC42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5E469A" w:rsidRPr="00E73A07" w14:paraId="38683000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DDE4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1F6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0AF1D1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8FAD19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690F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39BF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3E6F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16CF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D757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8C0A2E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378DF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　能　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AF6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82C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4FC7C1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14:paraId="5530553E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14:paraId="3A4306C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5E469A" w:rsidRPr="00E73A07" w14:paraId="1039A7A7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647D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DF24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84416A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252F5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5614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1269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1AA1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6584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51FD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DE34D9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424E65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　能　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A53F7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80AA5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F13E44F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14:paraId="192A8B9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5E469A" w:rsidRPr="00E73A07" w14:paraId="6720D4E7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160F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155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CAD1E0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866920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D883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E6B4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5AA4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3385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B46E4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2F7F82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DF8DAC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　量子現象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ECA9A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35447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E901FC8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14:paraId="7A202F5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14:paraId="3FC52E3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14:paraId="0A89E4F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5E469A" w:rsidRPr="00E73A07" w14:paraId="195E627E" w14:textId="77777777" w:rsidTr="00E25A5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49C9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14:paraId="6D479A8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6EFF1E4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A6F47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8CBC1A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3BD0C26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E3C1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713F5F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3CF62F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36E1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397E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797B5E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7229A33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　量子現象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266BE4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A9EB99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6425269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14:paraId="29605280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14:paraId="6F49AF7F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14:paraId="78DE816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14:paraId="0B17971A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14:paraId="230C80F6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14:paraId="31BC1FE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14:paraId="1920C62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5E469A" w:rsidRPr="00E73A07" w14:paraId="0A3EF026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5489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E103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27F0B52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8630C6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EFCA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009A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E59B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41DA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2E35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DD85FB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DBD00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　科學的態度與方法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AEB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FE0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194F31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5E469A" w:rsidRPr="00E73A07" w14:paraId="540B4E7D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F865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2B69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AC29A2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10DA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5BC0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C064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9BD8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9389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71DC4F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19063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AD2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489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C21CFF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14:paraId="7834B05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14:paraId="185CEEF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14:paraId="4049388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5E469A" w:rsidRPr="00E73A07" w14:paraId="2B16C30C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F065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4591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04B3E8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B3D4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9A98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95B6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3B96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9ACBFD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347AAA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7F6A16C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3F8381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48CB0F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246C8DD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14:paraId="738AB38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14:paraId="23457E66" w14:textId="77777777" w:rsidR="005E469A" w:rsidRPr="00E73A07" w:rsidRDefault="005E469A" w:rsidP="005E46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3C0EDD21" w14:textId="77777777" w:rsidR="005E469A" w:rsidRPr="00E73A07" w:rsidRDefault="005E469A" w:rsidP="005E46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78EE2C51" w14:textId="77777777" w:rsidR="00F47189" w:rsidRPr="005E469A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RPr="005E469A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DA419" w14:textId="77777777" w:rsidR="0052411D" w:rsidRDefault="0052411D">
      <w:pPr>
        <w:spacing w:line="240" w:lineRule="auto"/>
        <w:ind w:left="0" w:hanging="2"/>
      </w:pPr>
      <w:r>
        <w:separator/>
      </w:r>
    </w:p>
  </w:endnote>
  <w:endnote w:type="continuationSeparator" w:id="0">
    <w:p w14:paraId="44277815" w14:textId="77777777" w:rsidR="0052411D" w:rsidRDefault="0052411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1955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D53B741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EB80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901AC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</w:t>
    </w:r>
  </w:p>
  <w:p w14:paraId="7B87956B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1BF6" w14:textId="77777777" w:rsidR="0015769C" w:rsidRDefault="0015769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B3F51" w14:textId="77777777" w:rsidR="0052411D" w:rsidRDefault="0052411D">
      <w:pPr>
        <w:spacing w:line="240" w:lineRule="auto"/>
        <w:ind w:left="0" w:hanging="2"/>
      </w:pPr>
      <w:r>
        <w:separator/>
      </w:r>
    </w:p>
  </w:footnote>
  <w:footnote w:type="continuationSeparator" w:id="0">
    <w:p w14:paraId="2ABD16AE" w14:textId="77777777" w:rsidR="0052411D" w:rsidRDefault="0052411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545C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76B42FCD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FF04" w14:textId="77777777" w:rsidR="0015769C" w:rsidRDefault="0015769C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0DC3" w14:textId="77777777" w:rsidR="0015769C" w:rsidRDefault="0015769C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4625"/>
    <w:multiLevelType w:val="hybridMultilevel"/>
    <w:tmpl w:val="7D56F188"/>
    <w:lvl w:ilvl="0" w:tplc="0409000F">
      <w:start w:val="1"/>
      <w:numFmt w:val="decimal"/>
      <w:lvlText w:val="%1."/>
      <w:lvlJc w:val="left"/>
      <w:pPr>
        <w:ind w:left="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15769C"/>
    <w:rsid w:val="001A780C"/>
    <w:rsid w:val="002901AC"/>
    <w:rsid w:val="002B44D9"/>
    <w:rsid w:val="002D6D53"/>
    <w:rsid w:val="00331C3B"/>
    <w:rsid w:val="0033630C"/>
    <w:rsid w:val="004554A2"/>
    <w:rsid w:val="004E5E30"/>
    <w:rsid w:val="004E79E8"/>
    <w:rsid w:val="0052411D"/>
    <w:rsid w:val="005E469A"/>
    <w:rsid w:val="00640EDB"/>
    <w:rsid w:val="006926FF"/>
    <w:rsid w:val="006F33B8"/>
    <w:rsid w:val="00704050"/>
    <w:rsid w:val="00716AAF"/>
    <w:rsid w:val="007C1EE5"/>
    <w:rsid w:val="008623E1"/>
    <w:rsid w:val="008D77C4"/>
    <w:rsid w:val="009176D6"/>
    <w:rsid w:val="00996A7D"/>
    <w:rsid w:val="00B56F73"/>
    <w:rsid w:val="00BC76F1"/>
    <w:rsid w:val="00BE01D3"/>
    <w:rsid w:val="00C95312"/>
    <w:rsid w:val="00DB1602"/>
    <w:rsid w:val="00DF0347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8D3FCB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4</cp:revision>
  <dcterms:created xsi:type="dcterms:W3CDTF">2024-09-12T03:14:00Z</dcterms:created>
  <dcterms:modified xsi:type="dcterms:W3CDTF">2024-09-12T03:23:00Z</dcterms:modified>
</cp:coreProperties>
</file>